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167" w:rsidRPr="0046523C" w:rsidRDefault="00081167" w:rsidP="00081167">
      <w:pPr>
        <w:pStyle w:val="Title"/>
        <w:ind w:left="-720" w:firstLine="720"/>
        <w:outlineLvl w:val="0"/>
        <w:rPr>
          <w:sz w:val="24"/>
          <w:szCs w:val="24"/>
        </w:rPr>
      </w:pPr>
      <w:bookmarkStart w:id="0" w:name="_GoBack"/>
      <w:bookmarkEnd w:id="0"/>
      <w:r w:rsidRPr="0046523C">
        <w:rPr>
          <w:sz w:val="24"/>
          <w:szCs w:val="24"/>
        </w:rPr>
        <w:t>NON-DISCLOSURE AGREEMENT</w:t>
      </w:r>
    </w:p>
    <w:p w:rsidR="00081167" w:rsidRPr="0046523C" w:rsidRDefault="00081167" w:rsidP="00081167">
      <w:pPr>
        <w:ind w:left="-360" w:firstLine="360"/>
        <w:rPr>
          <w:sz w:val="24"/>
          <w:szCs w:val="24"/>
        </w:rPr>
      </w:pPr>
    </w:p>
    <w:p w:rsidR="00081167" w:rsidRPr="0046523C" w:rsidRDefault="00081167" w:rsidP="00081167">
      <w:pPr>
        <w:pStyle w:val="BodyText"/>
        <w:spacing w:line="300" w:lineRule="exact"/>
        <w:jc w:val="both"/>
        <w:rPr>
          <w:sz w:val="24"/>
          <w:szCs w:val="24"/>
          <w:lang w:val="en-US"/>
        </w:rPr>
      </w:pPr>
      <w:r w:rsidRPr="0046523C">
        <w:rPr>
          <w:sz w:val="24"/>
          <w:szCs w:val="24"/>
        </w:rPr>
        <w:t>This Agreement is between the Division of Cancer Treatment and Diagnosis, National Cancer Institute (“NCI”)</w:t>
      </w:r>
      <w:r w:rsidRPr="0046523C">
        <w:rPr>
          <w:sz w:val="24"/>
          <w:lang w:val="en-US"/>
        </w:rPr>
        <w:t xml:space="preserve"> </w:t>
      </w:r>
      <w:r w:rsidRPr="0046523C">
        <w:rPr>
          <w:sz w:val="24"/>
          <w:szCs w:val="24"/>
        </w:rPr>
        <w:t xml:space="preserve">and </w:t>
      </w:r>
      <w:r w:rsidRPr="0046523C">
        <w:rPr>
          <w:sz w:val="24"/>
          <w:szCs w:val="24"/>
          <w:lang w:val="en-US"/>
        </w:rPr>
        <w:t>the</w:t>
      </w:r>
      <w:r w:rsidRPr="0046523C">
        <w:rPr>
          <w:sz w:val="24"/>
          <w:szCs w:val="24"/>
        </w:rPr>
        <w:t xml:space="preserve"> </w:t>
      </w:r>
      <w:r w:rsidRPr="0046523C">
        <w:rPr>
          <w:sz w:val="24"/>
          <w:szCs w:val="24"/>
          <w:lang w:val="en-US"/>
        </w:rPr>
        <w:t>member-</w:t>
      </w:r>
      <w:r w:rsidRPr="0046523C">
        <w:rPr>
          <w:sz w:val="24"/>
          <w:szCs w:val="24"/>
        </w:rPr>
        <w:t xml:space="preserve">participant </w:t>
      </w:r>
      <w:r w:rsidRPr="0046523C">
        <w:rPr>
          <w:sz w:val="24"/>
          <w:szCs w:val="24"/>
          <w:lang w:val="en-US"/>
        </w:rPr>
        <w:t xml:space="preserve">(named on page 3 of this Agreement) </w:t>
      </w:r>
      <w:r w:rsidRPr="0046523C">
        <w:rPr>
          <w:sz w:val="24"/>
          <w:szCs w:val="24"/>
        </w:rPr>
        <w:t xml:space="preserve">of </w:t>
      </w:r>
      <w:r w:rsidRPr="009A184A">
        <w:rPr>
          <w:color w:val="000000"/>
          <w:sz w:val="24"/>
          <w:szCs w:val="24"/>
        </w:rPr>
        <w:t xml:space="preserve">the </w:t>
      </w:r>
      <w:r w:rsidRPr="009A184A">
        <w:rPr>
          <w:color w:val="000000"/>
          <w:sz w:val="24"/>
          <w:szCs w:val="24"/>
          <w:lang w:val="en-US"/>
        </w:rPr>
        <w:t xml:space="preserve">NCI MATCH </w:t>
      </w:r>
      <w:r w:rsidR="0083105D" w:rsidRPr="009A184A">
        <w:rPr>
          <w:color w:val="000000"/>
          <w:sz w:val="24"/>
          <w:szCs w:val="24"/>
          <w:lang w:val="en-US"/>
        </w:rPr>
        <w:t xml:space="preserve">or Pediatric MATCH clinical trial, Steering Committee or </w:t>
      </w:r>
      <w:r w:rsidRPr="009A184A">
        <w:rPr>
          <w:color w:val="000000"/>
          <w:sz w:val="24"/>
          <w:szCs w:val="24"/>
          <w:lang w:val="en-US"/>
        </w:rPr>
        <w:t>Working Group</w:t>
      </w:r>
      <w:r w:rsidRPr="0046523C">
        <w:rPr>
          <w:sz w:val="24"/>
          <w:szCs w:val="24"/>
        </w:rPr>
        <w:t xml:space="preserve"> (“</w:t>
      </w:r>
      <w:r w:rsidRPr="0046523C">
        <w:rPr>
          <w:sz w:val="24"/>
          <w:szCs w:val="24"/>
          <w:lang w:val="en-US"/>
        </w:rPr>
        <w:t>PARTICIPANT</w:t>
      </w:r>
      <w:r w:rsidRPr="0046523C">
        <w:rPr>
          <w:sz w:val="24"/>
          <w:szCs w:val="24"/>
        </w:rPr>
        <w:t>”), for the purpose of setting out the conditions under which the Participant will receive Confidential Information</w:t>
      </w:r>
      <w:r w:rsidRPr="0046523C">
        <w:rPr>
          <w:sz w:val="24"/>
          <w:szCs w:val="24"/>
          <w:lang w:val="en-US"/>
        </w:rPr>
        <w:t>.</w:t>
      </w:r>
      <w:r w:rsidR="00126B6B" w:rsidRPr="0046523C">
        <w:rPr>
          <w:sz w:val="24"/>
          <w:szCs w:val="24"/>
          <w:lang w:val="en-US"/>
        </w:rPr>
        <w:t xml:space="preserve"> </w:t>
      </w:r>
    </w:p>
    <w:p w:rsidR="00081167" w:rsidRPr="0046523C" w:rsidRDefault="00081167" w:rsidP="00081167">
      <w:pPr>
        <w:pStyle w:val="BodyText"/>
        <w:rPr>
          <w:sz w:val="24"/>
          <w:szCs w:val="24"/>
          <w:u w:val="single"/>
        </w:rPr>
      </w:pPr>
    </w:p>
    <w:p w:rsidR="00081167" w:rsidRPr="0046523C" w:rsidRDefault="00081167" w:rsidP="00081167">
      <w:pPr>
        <w:pStyle w:val="BodyText"/>
        <w:rPr>
          <w:sz w:val="24"/>
          <w:szCs w:val="24"/>
        </w:rPr>
      </w:pPr>
      <w:r w:rsidRPr="0046523C">
        <w:rPr>
          <w:sz w:val="24"/>
          <w:szCs w:val="24"/>
        </w:rPr>
        <w:t>WHEREAS</w:t>
      </w:r>
      <w:r w:rsidR="00C9118F">
        <w:rPr>
          <w:sz w:val="24"/>
          <w:szCs w:val="24"/>
          <w:lang w:val="en-US"/>
        </w:rPr>
        <w:t>,</w:t>
      </w:r>
      <w:r w:rsidRPr="0046523C">
        <w:rPr>
          <w:sz w:val="24"/>
          <w:szCs w:val="24"/>
        </w:rPr>
        <w:t xml:space="preserve"> the </w:t>
      </w:r>
      <w:r w:rsidRPr="0046523C">
        <w:rPr>
          <w:sz w:val="24"/>
          <w:szCs w:val="24"/>
          <w:lang w:val="en-US"/>
        </w:rPr>
        <w:t xml:space="preserve">NCI and </w:t>
      </w:r>
      <w:r w:rsidR="00C9118F" w:rsidRPr="0046523C">
        <w:rPr>
          <w:sz w:val="24"/>
          <w:szCs w:val="24"/>
          <w:lang w:val="en-US"/>
        </w:rPr>
        <w:t>PARTICIPANT</w:t>
      </w:r>
      <w:r w:rsidRPr="0046523C">
        <w:rPr>
          <w:sz w:val="24"/>
          <w:szCs w:val="24"/>
        </w:rPr>
        <w:t xml:space="preserve"> wish to exchange and protect Confidential Information for the Purpose; and</w:t>
      </w:r>
    </w:p>
    <w:p w:rsidR="00081167" w:rsidRPr="0046523C" w:rsidRDefault="00081167" w:rsidP="00081167">
      <w:pPr>
        <w:pStyle w:val="BodyText"/>
        <w:rPr>
          <w:sz w:val="24"/>
          <w:szCs w:val="24"/>
          <w:u w:val="single"/>
        </w:rPr>
      </w:pPr>
    </w:p>
    <w:p w:rsidR="00081167" w:rsidRPr="00C9118F" w:rsidRDefault="00081167" w:rsidP="00081167">
      <w:pPr>
        <w:pStyle w:val="BodyText"/>
        <w:rPr>
          <w:sz w:val="24"/>
          <w:szCs w:val="24"/>
          <w:lang w:val="en-US"/>
        </w:rPr>
      </w:pPr>
      <w:r w:rsidRPr="0046523C">
        <w:rPr>
          <w:sz w:val="24"/>
          <w:szCs w:val="24"/>
        </w:rPr>
        <w:t>WHEREAS</w:t>
      </w:r>
      <w:r w:rsidR="00C9118F">
        <w:rPr>
          <w:sz w:val="24"/>
          <w:szCs w:val="24"/>
          <w:lang w:val="en-US"/>
        </w:rPr>
        <w:t>,</w:t>
      </w:r>
      <w:r w:rsidRPr="0046523C">
        <w:rPr>
          <w:sz w:val="24"/>
          <w:szCs w:val="24"/>
        </w:rPr>
        <w:t xml:space="preserve"> the NCI and </w:t>
      </w:r>
      <w:r w:rsidR="00C9118F" w:rsidRPr="0046523C">
        <w:rPr>
          <w:sz w:val="24"/>
          <w:szCs w:val="24"/>
          <w:lang w:val="en-US"/>
        </w:rPr>
        <w:t>PARTICIPANT</w:t>
      </w:r>
      <w:r w:rsidRPr="0046523C">
        <w:rPr>
          <w:sz w:val="24"/>
          <w:szCs w:val="24"/>
        </w:rPr>
        <w:t xml:space="preserve"> may be referred to individually</w:t>
      </w:r>
      <w:r w:rsidR="00C9118F">
        <w:rPr>
          <w:sz w:val="24"/>
          <w:szCs w:val="24"/>
          <w:lang w:val="en-US"/>
        </w:rPr>
        <w:t xml:space="preserve"> </w:t>
      </w:r>
      <w:r w:rsidRPr="0046523C">
        <w:rPr>
          <w:sz w:val="24"/>
          <w:szCs w:val="24"/>
        </w:rPr>
        <w:t>or colle</w:t>
      </w:r>
      <w:r w:rsidR="00C9118F">
        <w:rPr>
          <w:sz w:val="24"/>
          <w:szCs w:val="24"/>
        </w:rPr>
        <w:t>ctively as “Party” or “Parties”</w:t>
      </w:r>
      <w:r w:rsidR="00C9118F">
        <w:rPr>
          <w:sz w:val="24"/>
          <w:szCs w:val="24"/>
          <w:lang w:val="en-US"/>
        </w:rPr>
        <w:t>;</w:t>
      </w:r>
    </w:p>
    <w:p w:rsidR="00081167" w:rsidRPr="0046523C" w:rsidRDefault="00081167" w:rsidP="00081167">
      <w:pPr>
        <w:pStyle w:val="BodyText"/>
        <w:rPr>
          <w:sz w:val="24"/>
          <w:szCs w:val="24"/>
        </w:rPr>
      </w:pPr>
    </w:p>
    <w:p w:rsidR="00081167" w:rsidRPr="0046523C" w:rsidRDefault="00081167" w:rsidP="00081167">
      <w:pPr>
        <w:pStyle w:val="BodyText"/>
        <w:rPr>
          <w:sz w:val="24"/>
          <w:szCs w:val="24"/>
        </w:rPr>
      </w:pPr>
      <w:r w:rsidRPr="0046523C">
        <w:rPr>
          <w:sz w:val="24"/>
          <w:szCs w:val="24"/>
        </w:rPr>
        <w:t>Now therefore, the Parties agree as follows:</w:t>
      </w:r>
    </w:p>
    <w:p w:rsidR="00081167" w:rsidRPr="0046523C" w:rsidRDefault="00081167" w:rsidP="00081167">
      <w:pPr>
        <w:pStyle w:val="BodyText"/>
        <w:rPr>
          <w:sz w:val="24"/>
          <w:szCs w:val="24"/>
          <w:u w:val="single"/>
        </w:rPr>
      </w:pPr>
    </w:p>
    <w:p w:rsidR="00081167" w:rsidRPr="0046523C" w:rsidRDefault="00081167" w:rsidP="00081167">
      <w:pPr>
        <w:pStyle w:val="BodyText"/>
        <w:rPr>
          <w:sz w:val="24"/>
          <w:szCs w:val="24"/>
          <w:u w:val="single"/>
        </w:rPr>
      </w:pPr>
      <w:r w:rsidRPr="0046523C">
        <w:rPr>
          <w:sz w:val="24"/>
          <w:szCs w:val="24"/>
          <w:u w:val="single"/>
        </w:rPr>
        <w:t>I.  Definitions</w:t>
      </w:r>
    </w:p>
    <w:p w:rsidR="00081167" w:rsidRPr="0046523C" w:rsidRDefault="00081167" w:rsidP="00081167">
      <w:pPr>
        <w:pStyle w:val="BodyText"/>
        <w:rPr>
          <w:sz w:val="24"/>
          <w:szCs w:val="24"/>
        </w:rPr>
      </w:pPr>
    </w:p>
    <w:p w:rsidR="00081167" w:rsidRPr="0046523C" w:rsidRDefault="00081167" w:rsidP="00081167">
      <w:pPr>
        <w:pStyle w:val="BodyText"/>
        <w:jc w:val="both"/>
        <w:rPr>
          <w:sz w:val="24"/>
          <w:szCs w:val="24"/>
          <w:lang w:val="en-US"/>
        </w:rPr>
      </w:pPr>
      <w:r w:rsidRPr="0046523C">
        <w:rPr>
          <w:sz w:val="24"/>
          <w:szCs w:val="24"/>
        </w:rPr>
        <w:t>“Confidential Information” means all information of any form, including discussions and telephone conference calls, that is exchanged between the parties</w:t>
      </w:r>
      <w:r w:rsidRPr="0046523C">
        <w:rPr>
          <w:sz w:val="24"/>
          <w:szCs w:val="24"/>
          <w:lang w:val="en-US"/>
        </w:rPr>
        <w:t>,</w:t>
      </w:r>
      <w:r w:rsidRPr="0046523C">
        <w:rPr>
          <w:sz w:val="24"/>
          <w:szCs w:val="24"/>
        </w:rPr>
        <w:t xml:space="preserve"> other participants </w:t>
      </w:r>
      <w:r w:rsidRPr="0046523C">
        <w:rPr>
          <w:sz w:val="24"/>
          <w:szCs w:val="24"/>
          <w:lang w:val="en-US"/>
        </w:rPr>
        <w:t>and</w:t>
      </w:r>
      <w:r w:rsidRPr="0046523C">
        <w:rPr>
          <w:sz w:val="24"/>
          <w:szCs w:val="24"/>
        </w:rPr>
        <w:t xml:space="preserve"> the </w:t>
      </w:r>
      <w:r w:rsidR="008A65B2" w:rsidRPr="0046523C">
        <w:rPr>
          <w:color w:val="000000"/>
          <w:sz w:val="24"/>
          <w:szCs w:val="24"/>
          <w:lang w:val="en-US"/>
        </w:rPr>
        <w:t>PARTICIPANT</w:t>
      </w:r>
      <w:r w:rsidR="008A65B2" w:rsidRPr="0046523C">
        <w:rPr>
          <w:sz w:val="24"/>
          <w:szCs w:val="24"/>
        </w:rPr>
        <w:t xml:space="preserve"> </w:t>
      </w:r>
      <w:r w:rsidRPr="0046523C">
        <w:rPr>
          <w:sz w:val="24"/>
          <w:szCs w:val="24"/>
        </w:rPr>
        <w:t xml:space="preserve">for the Purpose. Confidential Information may </w:t>
      </w:r>
      <w:r w:rsidRPr="0046523C">
        <w:rPr>
          <w:sz w:val="24"/>
          <w:szCs w:val="24"/>
        </w:rPr>
        <w:lastRenderedPageBreak/>
        <w:t xml:space="preserve">include information </w:t>
      </w:r>
      <w:r w:rsidRPr="0046523C">
        <w:rPr>
          <w:sz w:val="24"/>
          <w:szCs w:val="24"/>
          <w:lang w:val="en-US"/>
        </w:rPr>
        <w:t xml:space="preserve">provided by potential collaborators that may be </w:t>
      </w:r>
      <w:r w:rsidRPr="0046523C">
        <w:rPr>
          <w:sz w:val="24"/>
          <w:szCs w:val="24"/>
        </w:rPr>
        <w:t xml:space="preserve">disclosed by the NCI relating to </w:t>
      </w:r>
      <w:r w:rsidRPr="0046523C">
        <w:rPr>
          <w:sz w:val="24"/>
          <w:szCs w:val="24"/>
          <w:lang w:val="en-US"/>
        </w:rPr>
        <w:t>potential agents</w:t>
      </w:r>
      <w:r w:rsidRPr="0046523C">
        <w:rPr>
          <w:sz w:val="24"/>
          <w:szCs w:val="24"/>
        </w:rPr>
        <w:t xml:space="preserve">. </w:t>
      </w:r>
    </w:p>
    <w:p w:rsidR="00081167" w:rsidRPr="0046523C" w:rsidRDefault="00081167" w:rsidP="00081167">
      <w:pPr>
        <w:pStyle w:val="BodyText"/>
        <w:jc w:val="both"/>
        <w:rPr>
          <w:sz w:val="24"/>
          <w:szCs w:val="24"/>
          <w:lang w:val="en-US"/>
        </w:rPr>
      </w:pPr>
    </w:p>
    <w:p w:rsidR="009A184A" w:rsidRDefault="00081167" w:rsidP="00081167">
      <w:pPr>
        <w:pStyle w:val="BodyText"/>
        <w:jc w:val="both"/>
        <w:rPr>
          <w:sz w:val="24"/>
          <w:szCs w:val="24"/>
          <w:lang w:val="en-US"/>
        </w:rPr>
      </w:pPr>
      <w:r w:rsidRPr="0046523C">
        <w:rPr>
          <w:color w:val="000000"/>
          <w:sz w:val="24"/>
          <w:szCs w:val="24"/>
          <w:lang w:val="en-US"/>
        </w:rPr>
        <w:t xml:space="preserve">“NCI MATCH </w:t>
      </w:r>
      <w:r w:rsidR="00947145" w:rsidRPr="009A184A">
        <w:rPr>
          <w:color w:val="000000"/>
          <w:sz w:val="24"/>
          <w:szCs w:val="24"/>
        </w:rPr>
        <w:t>or NCI Pediatric MATCH</w:t>
      </w:r>
      <w:r w:rsidR="00947145" w:rsidRPr="0046523C">
        <w:rPr>
          <w:color w:val="000000"/>
          <w:sz w:val="24"/>
          <w:szCs w:val="24"/>
          <w:lang w:val="en-US"/>
        </w:rPr>
        <w:t xml:space="preserve"> </w:t>
      </w:r>
      <w:r w:rsidRPr="0046523C">
        <w:rPr>
          <w:color w:val="000000"/>
          <w:sz w:val="24"/>
          <w:szCs w:val="24"/>
          <w:lang w:val="en-US"/>
        </w:rPr>
        <w:t xml:space="preserve">Working Group(s)” means </w:t>
      </w:r>
      <w:r w:rsidRPr="0046523C">
        <w:rPr>
          <w:sz w:val="24"/>
          <w:szCs w:val="24"/>
        </w:rPr>
        <w:t>a committee</w:t>
      </w:r>
      <w:r w:rsidRPr="0046523C">
        <w:rPr>
          <w:sz w:val="24"/>
          <w:szCs w:val="24"/>
          <w:lang w:val="en-US"/>
        </w:rPr>
        <w:t xml:space="preserve"> comprised of </w:t>
      </w:r>
      <w:r w:rsidR="00C9118F" w:rsidRPr="0046523C">
        <w:rPr>
          <w:sz w:val="24"/>
          <w:szCs w:val="24"/>
          <w:lang w:val="en-US"/>
        </w:rPr>
        <w:t>PARTICIPANT</w:t>
      </w:r>
      <w:r w:rsidR="008A65B2" w:rsidRPr="0046523C">
        <w:rPr>
          <w:sz w:val="24"/>
          <w:szCs w:val="24"/>
          <w:lang w:val="en-US"/>
        </w:rPr>
        <w:t xml:space="preserve"> </w:t>
      </w:r>
      <w:r w:rsidRPr="0046523C">
        <w:rPr>
          <w:sz w:val="24"/>
          <w:szCs w:val="24"/>
          <w:lang w:val="en-US"/>
        </w:rPr>
        <w:t xml:space="preserve">and NCI staff, with </w:t>
      </w:r>
      <w:r w:rsidRPr="0046523C">
        <w:rPr>
          <w:i/>
          <w:sz w:val="24"/>
          <w:szCs w:val="24"/>
          <w:lang w:val="en-US"/>
        </w:rPr>
        <w:t>ad hoc</w:t>
      </w:r>
      <w:r w:rsidRPr="0046523C">
        <w:rPr>
          <w:sz w:val="24"/>
          <w:szCs w:val="24"/>
          <w:lang w:val="en-US"/>
        </w:rPr>
        <w:t xml:space="preserve"> subject matter experts as needed, that </w:t>
      </w:r>
      <w:r w:rsidRPr="0046523C">
        <w:rPr>
          <w:sz w:val="24"/>
          <w:szCs w:val="24"/>
        </w:rPr>
        <w:t>provides broad scientific input to the Division of Cancer Treatment and Diagnosis, National Cancer Institute</w:t>
      </w:r>
      <w:r w:rsidRPr="0046523C">
        <w:rPr>
          <w:sz w:val="24"/>
          <w:szCs w:val="24"/>
          <w:lang w:val="en-US"/>
        </w:rPr>
        <w:t xml:space="preserve"> </w:t>
      </w:r>
      <w:r w:rsidR="008A65B2" w:rsidRPr="0046523C">
        <w:rPr>
          <w:sz w:val="24"/>
          <w:szCs w:val="24"/>
          <w:lang w:val="en-US"/>
        </w:rPr>
        <w:t xml:space="preserve">to support the conduct of the NCI MATCH and Pediatric MATCH clinical trials, including </w:t>
      </w:r>
      <w:r w:rsidRPr="0046523C">
        <w:rPr>
          <w:sz w:val="24"/>
          <w:szCs w:val="24"/>
          <w:lang w:val="en-US"/>
        </w:rPr>
        <w:t xml:space="preserve">in the determination of agents </w:t>
      </w:r>
      <w:r w:rsidR="00126B6B" w:rsidRPr="0046523C">
        <w:rPr>
          <w:sz w:val="24"/>
          <w:szCs w:val="24"/>
          <w:lang w:val="en-US"/>
        </w:rPr>
        <w:t>and gene variation selection</w:t>
      </w:r>
      <w:r w:rsidRPr="0046523C">
        <w:rPr>
          <w:sz w:val="24"/>
          <w:szCs w:val="24"/>
          <w:lang w:val="en-US"/>
        </w:rPr>
        <w:t>.</w:t>
      </w:r>
    </w:p>
    <w:p w:rsidR="00081167" w:rsidRPr="0046523C" w:rsidRDefault="007B29A1" w:rsidP="00081167">
      <w:pPr>
        <w:pStyle w:val="BodyText"/>
        <w:jc w:val="both"/>
        <w:rPr>
          <w:sz w:val="24"/>
          <w:szCs w:val="24"/>
          <w:lang w:val="en-US"/>
        </w:rPr>
      </w:pPr>
      <w:r w:rsidRPr="0046523C">
        <w:rPr>
          <w:sz w:val="24"/>
          <w:szCs w:val="24"/>
          <w:lang w:val="en-US"/>
        </w:rPr>
        <w:t xml:space="preserve"> </w:t>
      </w:r>
    </w:p>
    <w:p w:rsidR="00081167" w:rsidRPr="0046523C" w:rsidRDefault="00081167" w:rsidP="00081167">
      <w:pPr>
        <w:pStyle w:val="BodyText"/>
        <w:jc w:val="both"/>
        <w:rPr>
          <w:sz w:val="24"/>
          <w:szCs w:val="24"/>
        </w:rPr>
      </w:pPr>
      <w:r w:rsidRPr="0046523C">
        <w:rPr>
          <w:sz w:val="24"/>
          <w:szCs w:val="24"/>
        </w:rPr>
        <w:t xml:space="preserve">“Purpose” means for the purpose of discussions between the NCI and </w:t>
      </w:r>
      <w:r w:rsidR="008A65B2" w:rsidRPr="0046523C">
        <w:rPr>
          <w:sz w:val="24"/>
          <w:szCs w:val="24"/>
          <w:lang w:val="en-US"/>
        </w:rPr>
        <w:t>PARTICIPANT</w:t>
      </w:r>
      <w:r w:rsidRPr="0046523C">
        <w:rPr>
          <w:sz w:val="24"/>
          <w:szCs w:val="24"/>
        </w:rPr>
        <w:t>, and other participants in the</w:t>
      </w:r>
      <w:r w:rsidRPr="0046523C">
        <w:rPr>
          <w:sz w:val="24"/>
          <w:szCs w:val="24"/>
          <w:lang w:val="en-US"/>
        </w:rPr>
        <w:t xml:space="preserve"> </w:t>
      </w:r>
      <w:r w:rsidRPr="0046523C">
        <w:rPr>
          <w:color w:val="000000"/>
          <w:sz w:val="24"/>
          <w:szCs w:val="24"/>
          <w:lang w:val="en-US"/>
        </w:rPr>
        <w:t xml:space="preserve">NCI MATCH </w:t>
      </w:r>
      <w:r w:rsidR="00C9118F" w:rsidRPr="009A184A">
        <w:rPr>
          <w:color w:val="000000"/>
          <w:sz w:val="24"/>
          <w:szCs w:val="24"/>
        </w:rPr>
        <w:t>or NCI Pediatric MATCH</w:t>
      </w:r>
      <w:r w:rsidR="00C9118F" w:rsidRPr="0046523C">
        <w:rPr>
          <w:color w:val="000000"/>
          <w:sz w:val="24"/>
          <w:szCs w:val="24"/>
          <w:lang w:val="en-US"/>
        </w:rPr>
        <w:t xml:space="preserve"> </w:t>
      </w:r>
      <w:r w:rsidRPr="0046523C">
        <w:rPr>
          <w:color w:val="000000"/>
          <w:sz w:val="24"/>
          <w:szCs w:val="24"/>
          <w:lang w:val="en-US"/>
        </w:rPr>
        <w:t xml:space="preserve">Working Group(s), in order to </w:t>
      </w:r>
      <w:r w:rsidR="008A65B2" w:rsidRPr="0046523C">
        <w:rPr>
          <w:color w:val="000000"/>
          <w:sz w:val="24"/>
          <w:szCs w:val="24"/>
          <w:lang w:val="en-US"/>
        </w:rPr>
        <w:t>support the development and conduct of</w:t>
      </w:r>
      <w:r w:rsidRPr="0046523C">
        <w:rPr>
          <w:color w:val="000000"/>
          <w:sz w:val="24"/>
          <w:szCs w:val="24"/>
          <w:lang w:val="en-US"/>
        </w:rPr>
        <w:t xml:space="preserve"> the NCI MATCH </w:t>
      </w:r>
      <w:r w:rsidR="008A65B2" w:rsidRPr="0046523C">
        <w:rPr>
          <w:color w:val="000000"/>
          <w:sz w:val="24"/>
          <w:szCs w:val="24"/>
          <w:lang w:val="en-US"/>
        </w:rPr>
        <w:t xml:space="preserve">and Pediatric MATCH </w:t>
      </w:r>
      <w:r w:rsidRPr="0046523C">
        <w:rPr>
          <w:color w:val="000000"/>
          <w:sz w:val="24"/>
          <w:szCs w:val="24"/>
          <w:lang w:val="en-US"/>
        </w:rPr>
        <w:t>trial</w:t>
      </w:r>
      <w:r w:rsidR="008A65B2" w:rsidRPr="0046523C">
        <w:rPr>
          <w:color w:val="000000"/>
          <w:sz w:val="24"/>
          <w:szCs w:val="24"/>
          <w:lang w:val="en-US"/>
        </w:rPr>
        <w:t>s</w:t>
      </w:r>
      <w:r w:rsidRPr="0046523C">
        <w:rPr>
          <w:sz w:val="24"/>
          <w:szCs w:val="24"/>
        </w:rPr>
        <w:t>.</w:t>
      </w:r>
    </w:p>
    <w:p w:rsidR="00081167" w:rsidRPr="0046523C" w:rsidRDefault="00081167" w:rsidP="00081167">
      <w:pPr>
        <w:pStyle w:val="BodyText"/>
        <w:rPr>
          <w:sz w:val="24"/>
          <w:szCs w:val="24"/>
        </w:rPr>
      </w:pPr>
      <w:r w:rsidRPr="0046523C">
        <w:rPr>
          <w:sz w:val="24"/>
          <w:szCs w:val="24"/>
        </w:rPr>
        <w:t>_____________________________________________________________________</w:t>
      </w:r>
    </w:p>
    <w:p w:rsidR="00081167" w:rsidRPr="0046523C" w:rsidRDefault="00081167" w:rsidP="00081167">
      <w:pPr>
        <w:pStyle w:val="BodyText"/>
        <w:rPr>
          <w:sz w:val="24"/>
          <w:szCs w:val="24"/>
        </w:rPr>
      </w:pPr>
    </w:p>
    <w:p w:rsidR="00081167" w:rsidRPr="0046523C" w:rsidRDefault="00081167" w:rsidP="00081167">
      <w:pPr>
        <w:pStyle w:val="BodyText"/>
        <w:rPr>
          <w:sz w:val="24"/>
          <w:szCs w:val="24"/>
          <w:u w:val="single"/>
        </w:rPr>
      </w:pPr>
      <w:r w:rsidRPr="0046523C">
        <w:rPr>
          <w:sz w:val="24"/>
          <w:szCs w:val="24"/>
          <w:u w:val="single"/>
        </w:rPr>
        <w:t>II. Terms</w:t>
      </w:r>
    </w:p>
    <w:p w:rsidR="00081167" w:rsidRPr="0046523C" w:rsidRDefault="00081167" w:rsidP="00081167">
      <w:pPr>
        <w:pStyle w:val="BodyText"/>
        <w:rPr>
          <w:sz w:val="24"/>
          <w:szCs w:val="24"/>
        </w:rPr>
      </w:pPr>
    </w:p>
    <w:p w:rsidR="00081167" w:rsidRPr="0046523C" w:rsidRDefault="00081167" w:rsidP="00081167">
      <w:pPr>
        <w:pStyle w:val="BodyText"/>
        <w:numPr>
          <w:ilvl w:val="0"/>
          <w:numId w:val="1"/>
        </w:numPr>
        <w:jc w:val="both"/>
        <w:rPr>
          <w:sz w:val="24"/>
          <w:szCs w:val="24"/>
        </w:rPr>
      </w:pPr>
      <w:r w:rsidRPr="0046523C">
        <w:rPr>
          <w:sz w:val="24"/>
          <w:szCs w:val="24"/>
        </w:rPr>
        <w:t xml:space="preserve">The NCI and </w:t>
      </w:r>
      <w:r w:rsidR="008A65B2" w:rsidRPr="0046523C">
        <w:rPr>
          <w:sz w:val="24"/>
          <w:szCs w:val="24"/>
          <w:lang w:val="en-US"/>
        </w:rPr>
        <w:t>PARTICIPANT</w:t>
      </w:r>
      <w:r w:rsidR="008A65B2" w:rsidRPr="0046523C">
        <w:rPr>
          <w:sz w:val="24"/>
          <w:szCs w:val="24"/>
        </w:rPr>
        <w:t xml:space="preserve"> </w:t>
      </w:r>
      <w:r w:rsidRPr="0046523C">
        <w:rPr>
          <w:sz w:val="24"/>
          <w:szCs w:val="24"/>
        </w:rPr>
        <w:t>will exchange Confidential Information with each other and with the</w:t>
      </w:r>
      <w:r w:rsidRPr="0046523C">
        <w:rPr>
          <w:sz w:val="24"/>
          <w:szCs w:val="24"/>
          <w:lang w:val="en-US"/>
        </w:rPr>
        <w:t xml:space="preserve"> NCI MATCH </w:t>
      </w:r>
      <w:r w:rsidR="00C9118F" w:rsidRPr="009A184A">
        <w:rPr>
          <w:color w:val="000000"/>
          <w:sz w:val="24"/>
          <w:szCs w:val="24"/>
        </w:rPr>
        <w:t xml:space="preserve">or NCI Pediatric </w:t>
      </w:r>
      <w:r w:rsidR="00C9118F" w:rsidRPr="009A184A">
        <w:rPr>
          <w:color w:val="000000"/>
          <w:sz w:val="24"/>
          <w:szCs w:val="24"/>
        </w:rPr>
        <w:lastRenderedPageBreak/>
        <w:t>MATCH</w:t>
      </w:r>
      <w:r w:rsidR="00C9118F" w:rsidRPr="0046523C">
        <w:rPr>
          <w:color w:val="000000"/>
          <w:sz w:val="24"/>
          <w:szCs w:val="24"/>
          <w:lang w:val="en-US"/>
        </w:rPr>
        <w:t xml:space="preserve"> </w:t>
      </w:r>
      <w:r w:rsidRPr="0046523C">
        <w:rPr>
          <w:sz w:val="24"/>
          <w:szCs w:val="24"/>
          <w:lang w:val="en-US"/>
        </w:rPr>
        <w:t xml:space="preserve">Working Group(s) </w:t>
      </w:r>
      <w:r w:rsidRPr="0046523C">
        <w:rPr>
          <w:sz w:val="24"/>
          <w:szCs w:val="24"/>
        </w:rPr>
        <w:t xml:space="preserve">and </w:t>
      </w:r>
      <w:r w:rsidRPr="0046523C">
        <w:rPr>
          <w:i/>
          <w:sz w:val="24"/>
          <w:szCs w:val="24"/>
          <w:lang w:val="en-US"/>
        </w:rPr>
        <w:t>ad hoc</w:t>
      </w:r>
      <w:r w:rsidRPr="0046523C">
        <w:rPr>
          <w:sz w:val="24"/>
          <w:szCs w:val="24"/>
          <w:lang w:val="en-US"/>
        </w:rPr>
        <w:t xml:space="preserve"> subject matter experts</w:t>
      </w:r>
      <w:r w:rsidRPr="0046523C">
        <w:rPr>
          <w:sz w:val="24"/>
          <w:szCs w:val="24"/>
        </w:rPr>
        <w:t xml:space="preserve"> solely for the Purpose. </w:t>
      </w:r>
    </w:p>
    <w:p w:rsidR="00081167" w:rsidRPr="0046523C" w:rsidRDefault="00081167" w:rsidP="00081167">
      <w:pPr>
        <w:pStyle w:val="BodyText"/>
        <w:ind w:left="720"/>
        <w:jc w:val="both"/>
        <w:rPr>
          <w:sz w:val="24"/>
          <w:szCs w:val="24"/>
        </w:rPr>
      </w:pPr>
    </w:p>
    <w:p w:rsidR="00081167" w:rsidRPr="0046523C" w:rsidRDefault="00081167" w:rsidP="00081167">
      <w:pPr>
        <w:pStyle w:val="BodyText"/>
        <w:numPr>
          <w:ilvl w:val="0"/>
          <w:numId w:val="1"/>
        </w:numPr>
        <w:jc w:val="both"/>
        <w:rPr>
          <w:sz w:val="24"/>
          <w:szCs w:val="24"/>
        </w:rPr>
      </w:pPr>
      <w:r w:rsidRPr="0046523C">
        <w:rPr>
          <w:sz w:val="24"/>
          <w:szCs w:val="24"/>
        </w:rPr>
        <w:t xml:space="preserve">NCI represents that all participants of the </w:t>
      </w:r>
      <w:r w:rsidRPr="0046523C">
        <w:rPr>
          <w:sz w:val="24"/>
          <w:szCs w:val="24"/>
          <w:lang w:val="en-US"/>
        </w:rPr>
        <w:t xml:space="preserve">NCI MATCH </w:t>
      </w:r>
      <w:r w:rsidR="00C9118F" w:rsidRPr="009A184A">
        <w:rPr>
          <w:color w:val="000000"/>
          <w:sz w:val="24"/>
          <w:szCs w:val="24"/>
        </w:rPr>
        <w:t>or NCI Pediatric MATCH</w:t>
      </w:r>
      <w:r w:rsidR="00C9118F" w:rsidRPr="0046523C">
        <w:rPr>
          <w:color w:val="000000"/>
          <w:sz w:val="24"/>
          <w:szCs w:val="24"/>
          <w:lang w:val="en-US"/>
        </w:rPr>
        <w:t xml:space="preserve"> </w:t>
      </w:r>
      <w:r w:rsidRPr="0046523C">
        <w:rPr>
          <w:sz w:val="24"/>
          <w:szCs w:val="24"/>
          <w:lang w:val="en-US"/>
        </w:rPr>
        <w:t xml:space="preserve">Working Group(s) </w:t>
      </w:r>
      <w:r w:rsidRPr="0046523C">
        <w:rPr>
          <w:sz w:val="24"/>
          <w:szCs w:val="24"/>
        </w:rPr>
        <w:t>are under confidentiality obligations consistent with this Agreement.</w:t>
      </w:r>
    </w:p>
    <w:p w:rsidR="00081167" w:rsidRPr="0046523C" w:rsidRDefault="00081167" w:rsidP="00081167">
      <w:pPr>
        <w:pStyle w:val="BodyText"/>
        <w:numPr>
          <w:ilvl w:val="0"/>
          <w:numId w:val="1"/>
        </w:numPr>
        <w:jc w:val="both"/>
        <w:rPr>
          <w:sz w:val="24"/>
          <w:szCs w:val="24"/>
        </w:rPr>
      </w:pPr>
      <w:r w:rsidRPr="0046523C">
        <w:rPr>
          <w:sz w:val="24"/>
          <w:szCs w:val="24"/>
        </w:rPr>
        <w:t xml:space="preserve">A Party that receives Confidential Information from the other Party or another </w:t>
      </w:r>
      <w:r w:rsidRPr="0046523C">
        <w:rPr>
          <w:sz w:val="24"/>
          <w:szCs w:val="24"/>
          <w:lang w:val="en-US"/>
        </w:rPr>
        <w:t xml:space="preserve">NCI MATCH </w:t>
      </w:r>
      <w:r w:rsidR="00C9118F" w:rsidRPr="009A184A">
        <w:rPr>
          <w:color w:val="000000"/>
          <w:sz w:val="24"/>
          <w:szCs w:val="24"/>
        </w:rPr>
        <w:t>or NCI Pediatric MATCH</w:t>
      </w:r>
      <w:r w:rsidR="00C9118F" w:rsidRPr="0046523C">
        <w:rPr>
          <w:color w:val="000000"/>
          <w:sz w:val="24"/>
          <w:szCs w:val="24"/>
          <w:lang w:val="en-US"/>
        </w:rPr>
        <w:t xml:space="preserve"> </w:t>
      </w:r>
      <w:r w:rsidRPr="0046523C">
        <w:rPr>
          <w:sz w:val="24"/>
          <w:szCs w:val="24"/>
          <w:lang w:val="en-US"/>
        </w:rPr>
        <w:t xml:space="preserve">Working Group(s) member </w:t>
      </w:r>
      <w:r w:rsidRPr="0046523C">
        <w:rPr>
          <w:sz w:val="24"/>
          <w:szCs w:val="24"/>
        </w:rPr>
        <w:t>for the Purpose under this Agreement will, to the extent allowable under applicable law, treat such information as confidential and will not disclose such Confidential Information to any third party without the express written permission of the owner of the Confidential Information for a period of five (5) years following the date of expiration or earlier termination of this Agreement.</w:t>
      </w:r>
    </w:p>
    <w:p w:rsidR="00081167" w:rsidRPr="0046523C" w:rsidRDefault="00081167" w:rsidP="00081167">
      <w:pPr>
        <w:pStyle w:val="BodyText"/>
        <w:ind w:left="720"/>
        <w:jc w:val="both"/>
        <w:rPr>
          <w:sz w:val="24"/>
          <w:szCs w:val="24"/>
        </w:rPr>
      </w:pPr>
    </w:p>
    <w:p w:rsidR="00081167" w:rsidRPr="0046523C" w:rsidRDefault="00081167" w:rsidP="00081167">
      <w:pPr>
        <w:pStyle w:val="BodyText"/>
        <w:numPr>
          <w:ilvl w:val="0"/>
          <w:numId w:val="1"/>
        </w:numPr>
        <w:jc w:val="both"/>
        <w:rPr>
          <w:sz w:val="24"/>
          <w:szCs w:val="24"/>
        </w:rPr>
      </w:pPr>
      <w:r w:rsidRPr="0046523C">
        <w:rPr>
          <w:sz w:val="24"/>
          <w:szCs w:val="24"/>
        </w:rPr>
        <w:t xml:space="preserve">The obligations of this Agreement shall not extend to any part of the Confidential Information which is in the public domain or publicly known or becomes so through no fault of a receiving Party, or which is already known to a receiving Party or was independently developed without reference to or reliance upon the Confidential Information by the receiving </w:t>
      </w:r>
      <w:r w:rsidRPr="0046523C">
        <w:rPr>
          <w:sz w:val="24"/>
          <w:szCs w:val="24"/>
        </w:rPr>
        <w:lastRenderedPageBreak/>
        <w:t xml:space="preserve">Party as demonstrated by competent documentary evidence.  </w:t>
      </w:r>
    </w:p>
    <w:p w:rsidR="00081167" w:rsidRPr="0046523C" w:rsidRDefault="00081167" w:rsidP="00081167">
      <w:pPr>
        <w:pStyle w:val="BodyText"/>
        <w:numPr>
          <w:ilvl w:val="12"/>
          <w:numId w:val="0"/>
        </w:numPr>
        <w:ind w:left="360" w:firstLine="360"/>
        <w:jc w:val="both"/>
        <w:rPr>
          <w:sz w:val="24"/>
          <w:szCs w:val="24"/>
        </w:rPr>
      </w:pPr>
    </w:p>
    <w:p w:rsidR="00081167" w:rsidRPr="0046523C" w:rsidRDefault="00081167" w:rsidP="00081167">
      <w:pPr>
        <w:numPr>
          <w:ilvl w:val="0"/>
          <w:numId w:val="1"/>
        </w:numPr>
        <w:jc w:val="both"/>
        <w:rPr>
          <w:sz w:val="24"/>
          <w:szCs w:val="24"/>
        </w:rPr>
      </w:pPr>
      <w:r w:rsidRPr="0046523C">
        <w:rPr>
          <w:sz w:val="24"/>
          <w:szCs w:val="24"/>
        </w:rPr>
        <w:t xml:space="preserve">In the event that a receiving Party or anyone to whom the receiving Party transmits Confidential Information pursuant to this Agreement becomes legally required to disclose Confidential Information, the receiving Party shall provide the disclosing Party with prompt notice of the requirement.  </w:t>
      </w:r>
    </w:p>
    <w:p w:rsidR="00081167" w:rsidRPr="0046523C" w:rsidRDefault="00081167" w:rsidP="00081167">
      <w:pPr>
        <w:ind w:left="360" w:firstLine="360"/>
        <w:jc w:val="both"/>
        <w:rPr>
          <w:sz w:val="24"/>
          <w:szCs w:val="24"/>
        </w:rPr>
      </w:pPr>
    </w:p>
    <w:p w:rsidR="00081167" w:rsidRPr="0046523C" w:rsidRDefault="00081167" w:rsidP="00081167">
      <w:pPr>
        <w:numPr>
          <w:ilvl w:val="0"/>
          <w:numId w:val="1"/>
        </w:numPr>
        <w:jc w:val="both"/>
        <w:rPr>
          <w:sz w:val="24"/>
          <w:szCs w:val="24"/>
        </w:rPr>
      </w:pPr>
      <w:r w:rsidRPr="0046523C">
        <w:rPr>
          <w:sz w:val="24"/>
          <w:szCs w:val="24"/>
        </w:rPr>
        <w:t>It is understood that nothing herein shall be deemed to constitute, by implication or otherwise, the grant to either Party of any license or other rights under any patent, patent application, or other intellectual property right or interest belonging to the other Party, the other participants, or to a Collaborator.</w:t>
      </w:r>
    </w:p>
    <w:p w:rsidR="00081167" w:rsidRPr="0046523C" w:rsidRDefault="00081167" w:rsidP="00081167">
      <w:pPr>
        <w:ind w:left="360" w:firstLine="360"/>
        <w:jc w:val="both"/>
        <w:rPr>
          <w:sz w:val="24"/>
          <w:szCs w:val="24"/>
        </w:rPr>
      </w:pPr>
    </w:p>
    <w:p w:rsidR="00081167" w:rsidRPr="0046523C" w:rsidRDefault="00081167" w:rsidP="00081167">
      <w:pPr>
        <w:numPr>
          <w:ilvl w:val="0"/>
          <w:numId w:val="1"/>
        </w:numPr>
        <w:jc w:val="both"/>
        <w:rPr>
          <w:sz w:val="24"/>
          <w:szCs w:val="24"/>
        </w:rPr>
      </w:pPr>
      <w:r w:rsidRPr="0046523C">
        <w:rPr>
          <w:sz w:val="24"/>
          <w:szCs w:val="24"/>
        </w:rPr>
        <w:t>The illegality or invalidity of any provision of this Agreement shall not impair, affect, or invalidate the other provisions of this Agreement.</w:t>
      </w:r>
    </w:p>
    <w:p w:rsidR="00081167" w:rsidRPr="0046523C" w:rsidRDefault="00081167" w:rsidP="00081167">
      <w:pPr>
        <w:ind w:left="360" w:firstLine="360"/>
        <w:jc w:val="both"/>
        <w:rPr>
          <w:sz w:val="24"/>
          <w:szCs w:val="24"/>
        </w:rPr>
      </w:pPr>
    </w:p>
    <w:p w:rsidR="00081167" w:rsidRPr="0046523C" w:rsidRDefault="00081167" w:rsidP="00081167">
      <w:pPr>
        <w:pStyle w:val="BodyText"/>
        <w:numPr>
          <w:ilvl w:val="0"/>
          <w:numId w:val="1"/>
        </w:numPr>
        <w:jc w:val="both"/>
        <w:rPr>
          <w:sz w:val="24"/>
          <w:szCs w:val="24"/>
        </w:rPr>
      </w:pPr>
      <w:r w:rsidRPr="0046523C">
        <w:rPr>
          <w:sz w:val="24"/>
          <w:szCs w:val="24"/>
        </w:rPr>
        <w:t xml:space="preserve">This Agreement constitutes the entire understanding between Parties regarding the confidential treatment of Confidential Information exchanged for the Purpose.  This </w:t>
      </w:r>
      <w:r w:rsidRPr="0046523C">
        <w:rPr>
          <w:sz w:val="24"/>
          <w:szCs w:val="24"/>
        </w:rPr>
        <w:lastRenderedPageBreak/>
        <w:t xml:space="preserve">Agreement may not be modified except by written agreement between the Parties. </w:t>
      </w:r>
    </w:p>
    <w:p w:rsidR="00081167" w:rsidRPr="0046523C" w:rsidRDefault="00081167" w:rsidP="00081167">
      <w:pPr>
        <w:pStyle w:val="BodyText"/>
        <w:ind w:left="360" w:firstLine="360"/>
        <w:jc w:val="both"/>
        <w:rPr>
          <w:sz w:val="24"/>
          <w:szCs w:val="24"/>
        </w:rPr>
      </w:pPr>
    </w:p>
    <w:p w:rsidR="00081167" w:rsidRPr="0046523C" w:rsidRDefault="00081167" w:rsidP="00081167">
      <w:pPr>
        <w:pStyle w:val="BodyText"/>
        <w:numPr>
          <w:ilvl w:val="0"/>
          <w:numId w:val="1"/>
        </w:numPr>
        <w:jc w:val="both"/>
        <w:rPr>
          <w:sz w:val="24"/>
          <w:szCs w:val="24"/>
        </w:rPr>
      </w:pPr>
      <w:r w:rsidRPr="0046523C">
        <w:rPr>
          <w:sz w:val="24"/>
        </w:rPr>
        <w:t xml:space="preserve">The term of this Agreement is </w:t>
      </w:r>
      <w:r w:rsidRPr="0046523C">
        <w:rPr>
          <w:sz w:val="24"/>
          <w:lang w:val="en-US"/>
        </w:rPr>
        <w:t>two</w:t>
      </w:r>
      <w:r w:rsidRPr="0046523C">
        <w:rPr>
          <w:sz w:val="24"/>
        </w:rPr>
        <w:t xml:space="preserve"> (</w:t>
      </w:r>
      <w:r w:rsidRPr="0046523C">
        <w:rPr>
          <w:sz w:val="24"/>
          <w:lang w:val="en-US"/>
        </w:rPr>
        <w:t>2</w:t>
      </w:r>
      <w:r w:rsidRPr="0046523C">
        <w:rPr>
          <w:sz w:val="24"/>
        </w:rPr>
        <w:t>) year</w:t>
      </w:r>
      <w:r w:rsidRPr="0046523C">
        <w:rPr>
          <w:sz w:val="24"/>
          <w:lang w:val="en-US"/>
        </w:rPr>
        <w:t>s</w:t>
      </w:r>
      <w:r w:rsidRPr="0046523C">
        <w:rPr>
          <w:sz w:val="24"/>
        </w:rPr>
        <w:t xml:space="preserve"> from </w:t>
      </w:r>
      <w:r w:rsidRPr="0046523C">
        <w:rPr>
          <w:sz w:val="24"/>
          <w:lang w:val="en-US"/>
        </w:rPr>
        <w:t>the date of the last signature to this Agreement</w:t>
      </w:r>
      <w:r w:rsidRPr="0046523C">
        <w:rPr>
          <w:sz w:val="24"/>
        </w:rPr>
        <w:t>.  Section 3 shall survive the termination for the period provided therein. The Agreement may be terminated at any time by either Party, with thirty (30) days written notice.  The term may be extended and the provisions of this Agreement may be modified only by written amendment signed by the duly authorized signatory for each Party.</w:t>
      </w:r>
    </w:p>
    <w:p w:rsidR="00081167" w:rsidRPr="0046523C" w:rsidRDefault="00081167" w:rsidP="00081167">
      <w:pPr>
        <w:pStyle w:val="BodyText"/>
        <w:ind w:left="360" w:firstLine="360"/>
        <w:jc w:val="both"/>
        <w:rPr>
          <w:sz w:val="24"/>
          <w:szCs w:val="24"/>
        </w:rPr>
      </w:pPr>
    </w:p>
    <w:p w:rsidR="00081167" w:rsidRPr="0046523C" w:rsidRDefault="00081167" w:rsidP="00C9118F">
      <w:pPr>
        <w:pStyle w:val="BodyText"/>
        <w:numPr>
          <w:ilvl w:val="0"/>
          <w:numId w:val="1"/>
        </w:numPr>
        <w:jc w:val="both"/>
        <w:rPr>
          <w:bCs/>
          <w:sz w:val="24"/>
          <w:szCs w:val="24"/>
        </w:rPr>
      </w:pPr>
      <w:r w:rsidRPr="0046523C">
        <w:rPr>
          <w:bCs/>
          <w:sz w:val="24"/>
          <w:szCs w:val="24"/>
        </w:rPr>
        <w:t xml:space="preserve">This Agreement will be executed by the </w:t>
      </w:r>
      <w:r w:rsidR="00C9118F" w:rsidRPr="0046523C">
        <w:rPr>
          <w:sz w:val="24"/>
          <w:szCs w:val="24"/>
          <w:lang w:val="fr-FR"/>
        </w:rPr>
        <w:t>PARTICIPANT</w:t>
      </w:r>
      <w:r w:rsidRPr="0046523C">
        <w:rPr>
          <w:bCs/>
          <w:sz w:val="24"/>
          <w:szCs w:val="24"/>
        </w:rPr>
        <w:t xml:space="preserve"> and NCI when both Parties have added their authorizing signatures to the Agreement.  </w:t>
      </w:r>
    </w:p>
    <w:p w:rsidR="00081167" w:rsidRPr="0046523C" w:rsidRDefault="00081167" w:rsidP="00081167">
      <w:pPr>
        <w:pStyle w:val="BodyText"/>
        <w:ind w:left="360" w:firstLine="360"/>
        <w:jc w:val="both"/>
        <w:rPr>
          <w:bCs/>
          <w:sz w:val="24"/>
          <w:szCs w:val="24"/>
        </w:rPr>
      </w:pPr>
    </w:p>
    <w:p w:rsidR="00081167" w:rsidRPr="0046523C" w:rsidRDefault="00081167" w:rsidP="00081167">
      <w:pPr>
        <w:pStyle w:val="BodyText"/>
        <w:ind w:left="-90" w:firstLine="90"/>
        <w:jc w:val="center"/>
        <w:outlineLvl w:val="0"/>
        <w:rPr>
          <w:b/>
          <w:bCs/>
          <w:sz w:val="24"/>
          <w:szCs w:val="24"/>
        </w:rPr>
      </w:pPr>
      <w:r w:rsidRPr="0046523C">
        <w:rPr>
          <w:b/>
          <w:bCs/>
          <w:sz w:val="24"/>
          <w:szCs w:val="24"/>
        </w:rPr>
        <w:t>Signatures begin on the next page</w:t>
      </w:r>
    </w:p>
    <w:p w:rsidR="00081167" w:rsidRPr="0046523C" w:rsidRDefault="00081167" w:rsidP="00081167">
      <w:pPr>
        <w:pStyle w:val="BodyText"/>
        <w:rPr>
          <w:bCs/>
          <w:sz w:val="24"/>
          <w:szCs w:val="24"/>
          <w:u w:val="single"/>
          <w:lang w:val="fr-FR"/>
        </w:rPr>
      </w:pPr>
      <w:r w:rsidRPr="0046523C">
        <w:rPr>
          <w:b/>
          <w:bCs/>
          <w:sz w:val="24"/>
          <w:szCs w:val="24"/>
        </w:rPr>
        <w:br w:type="page"/>
      </w:r>
      <w:r w:rsidRPr="0046523C">
        <w:rPr>
          <w:bCs/>
          <w:sz w:val="24"/>
          <w:szCs w:val="24"/>
          <w:u w:val="single"/>
          <w:lang w:val="fr-FR"/>
        </w:rPr>
        <w:lastRenderedPageBreak/>
        <w:t xml:space="preserve">III.  </w:t>
      </w:r>
      <w:r w:rsidRPr="0046523C">
        <w:rPr>
          <w:b/>
          <w:bCs/>
          <w:caps/>
          <w:sz w:val="24"/>
          <w:szCs w:val="24"/>
          <w:u w:val="single"/>
          <w:lang w:val="fr-FR"/>
        </w:rPr>
        <w:t>Signatures</w:t>
      </w:r>
    </w:p>
    <w:p w:rsidR="00081167" w:rsidRPr="0046523C" w:rsidRDefault="00081167" w:rsidP="00081167">
      <w:pPr>
        <w:pStyle w:val="BodyText"/>
        <w:rPr>
          <w:bCs/>
          <w:sz w:val="24"/>
          <w:szCs w:val="24"/>
          <w:lang w:val="fr-FR"/>
        </w:rPr>
      </w:pPr>
    </w:p>
    <w:p w:rsidR="00081167" w:rsidRPr="0046523C" w:rsidRDefault="00081167" w:rsidP="00081167">
      <w:pPr>
        <w:pStyle w:val="BodyText"/>
        <w:ind w:left="-90" w:firstLine="90"/>
        <w:outlineLvl w:val="0"/>
        <w:rPr>
          <w:sz w:val="24"/>
          <w:szCs w:val="24"/>
          <w:lang w:val="fr-FR"/>
        </w:rPr>
      </w:pPr>
      <w:r w:rsidRPr="0046523C">
        <w:rPr>
          <w:sz w:val="24"/>
          <w:szCs w:val="24"/>
          <w:lang w:val="fr-FR"/>
        </w:rPr>
        <w:t>FOR PARTICIPANT:</w:t>
      </w:r>
    </w:p>
    <w:p w:rsidR="00081167" w:rsidRPr="0046523C" w:rsidRDefault="00081167" w:rsidP="00081167">
      <w:pPr>
        <w:pStyle w:val="BodyText"/>
        <w:rPr>
          <w:bCs/>
          <w:sz w:val="24"/>
          <w:szCs w:val="24"/>
          <w:lang w:val="fr-FR"/>
        </w:rPr>
      </w:pPr>
    </w:p>
    <w:p w:rsidR="00081167" w:rsidRPr="0046523C" w:rsidRDefault="00081167" w:rsidP="00081167">
      <w:pPr>
        <w:pStyle w:val="BodyText"/>
        <w:rPr>
          <w:bCs/>
          <w:sz w:val="24"/>
          <w:szCs w:val="24"/>
          <w:lang w:val="fr-FR"/>
        </w:rPr>
      </w:pPr>
    </w:p>
    <w:p w:rsidR="00081167" w:rsidRPr="0046523C" w:rsidRDefault="00081167" w:rsidP="00081167">
      <w:pPr>
        <w:pStyle w:val="BodyText"/>
        <w:rPr>
          <w:bCs/>
          <w:sz w:val="24"/>
          <w:szCs w:val="24"/>
          <w:u w:val="single"/>
          <w:lang w:val="fr-FR"/>
        </w:rPr>
      </w:pPr>
      <w:r w:rsidRPr="0046523C">
        <w:rPr>
          <w:bCs/>
          <w:sz w:val="24"/>
          <w:szCs w:val="24"/>
          <w:u w:val="single"/>
          <w:lang w:val="fr-FR"/>
        </w:rPr>
        <w:tab/>
      </w:r>
      <w:r w:rsidRPr="0046523C">
        <w:rPr>
          <w:bCs/>
          <w:sz w:val="24"/>
          <w:szCs w:val="24"/>
          <w:u w:val="single"/>
          <w:lang w:val="fr-FR"/>
        </w:rPr>
        <w:tab/>
      </w:r>
      <w:r w:rsidRPr="0046523C">
        <w:rPr>
          <w:bCs/>
          <w:sz w:val="24"/>
          <w:szCs w:val="24"/>
          <w:u w:val="single"/>
          <w:lang w:val="fr-FR"/>
        </w:rPr>
        <w:tab/>
      </w:r>
      <w:r w:rsidRPr="0046523C">
        <w:rPr>
          <w:bCs/>
          <w:sz w:val="24"/>
          <w:szCs w:val="24"/>
          <w:u w:val="single"/>
          <w:lang w:val="fr-FR"/>
        </w:rPr>
        <w:tab/>
      </w:r>
      <w:r w:rsidRPr="0046523C">
        <w:rPr>
          <w:bCs/>
          <w:sz w:val="24"/>
          <w:szCs w:val="24"/>
          <w:u w:val="single"/>
          <w:lang w:val="fr-FR"/>
        </w:rPr>
        <w:tab/>
      </w:r>
      <w:r w:rsidRPr="0046523C">
        <w:rPr>
          <w:bCs/>
          <w:sz w:val="24"/>
          <w:szCs w:val="24"/>
          <w:lang w:val="fr-FR"/>
        </w:rPr>
        <w:tab/>
      </w:r>
      <w:r w:rsidRPr="0046523C">
        <w:rPr>
          <w:bCs/>
          <w:sz w:val="24"/>
          <w:szCs w:val="24"/>
          <w:lang w:val="fr-FR"/>
        </w:rPr>
        <w:tab/>
      </w:r>
      <w:r w:rsidRPr="0046523C">
        <w:rPr>
          <w:bCs/>
          <w:sz w:val="24"/>
          <w:szCs w:val="24"/>
          <w:u w:val="single"/>
          <w:lang w:val="fr-FR"/>
        </w:rPr>
        <w:tab/>
      </w:r>
      <w:r w:rsidRPr="0046523C">
        <w:rPr>
          <w:bCs/>
          <w:sz w:val="24"/>
          <w:szCs w:val="24"/>
          <w:u w:val="single"/>
          <w:lang w:val="fr-FR"/>
        </w:rPr>
        <w:tab/>
      </w:r>
      <w:r w:rsidRPr="0046523C">
        <w:rPr>
          <w:bCs/>
          <w:sz w:val="24"/>
          <w:szCs w:val="24"/>
          <w:u w:val="single"/>
          <w:lang w:val="fr-FR"/>
        </w:rPr>
        <w:tab/>
      </w:r>
      <w:r w:rsidRPr="0046523C">
        <w:rPr>
          <w:bCs/>
          <w:sz w:val="24"/>
          <w:szCs w:val="24"/>
          <w:u w:val="single"/>
          <w:lang w:val="fr-FR"/>
        </w:rPr>
        <w:tab/>
      </w:r>
      <w:r w:rsidRPr="0046523C">
        <w:rPr>
          <w:bCs/>
          <w:sz w:val="24"/>
          <w:szCs w:val="24"/>
          <w:u w:val="single"/>
          <w:lang w:val="fr-FR"/>
        </w:rPr>
        <w:tab/>
      </w:r>
    </w:p>
    <w:p w:rsidR="0051039E" w:rsidRPr="0046523C" w:rsidRDefault="00081167" w:rsidP="00081167">
      <w:pPr>
        <w:pStyle w:val="BodyText"/>
        <w:rPr>
          <w:bCs/>
          <w:sz w:val="24"/>
          <w:szCs w:val="24"/>
          <w:lang w:val="en-US"/>
        </w:rPr>
      </w:pPr>
      <w:r w:rsidRPr="0046523C">
        <w:rPr>
          <w:bCs/>
          <w:sz w:val="24"/>
          <w:szCs w:val="24"/>
          <w:lang w:val="en-US"/>
        </w:rPr>
        <w:t>Signature</w:t>
      </w:r>
    </w:p>
    <w:p w:rsidR="00081167" w:rsidRPr="0046523C" w:rsidRDefault="00081167" w:rsidP="00081167">
      <w:pPr>
        <w:pStyle w:val="BodyText"/>
        <w:rPr>
          <w:bCs/>
          <w:sz w:val="24"/>
          <w:szCs w:val="24"/>
          <w:lang w:val="en-US"/>
        </w:rPr>
      </w:pPr>
      <w:r w:rsidRPr="0046523C">
        <w:rPr>
          <w:bCs/>
          <w:sz w:val="24"/>
          <w:szCs w:val="24"/>
          <w:lang w:val="en-US"/>
        </w:rPr>
        <w:tab/>
      </w:r>
      <w:r w:rsidRPr="0046523C">
        <w:rPr>
          <w:bCs/>
          <w:sz w:val="24"/>
          <w:szCs w:val="24"/>
          <w:lang w:val="en-US"/>
        </w:rPr>
        <w:tab/>
      </w:r>
      <w:r w:rsidRPr="0046523C">
        <w:rPr>
          <w:bCs/>
          <w:sz w:val="24"/>
          <w:szCs w:val="24"/>
          <w:lang w:val="en-US"/>
        </w:rPr>
        <w:tab/>
      </w:r>
      <w:r w:rsidRPr="0046523C">
        <w:rPr>
          <w:bCs/>
          <w:sz w:val="24"/>
          <w:szCs w:val="24"/>
          <w:lang w:val="en-US"/>
        </w:rPr>
        <w:tab/>
      </w:r>
      <w:r w:rsidRPr="0046523C">
        <w:rPr>
          <w:bCs/>
          <w:sz w:val="24"/>
          <w:szCs w:val="24"/>
          <w:lang w:val="en-US"/>
        </w:rPr>
        <w:tab/>
      </w:r>
      <w:r w:rsidRPr="0046523C">
        <w:rPr>
          <w:bCs/>
          <w:sz w:val="24"/>
          <w:szCs w:val="24"/>
          <w:lang w:val="en-US"/>
        </w:rPr>
        <w:tab/>
        <w:t>Date</w:t>
      </w:r>
    </w:p>
    <w:p w:rsidR="00081167" w:rsidRPr="0046523C" w:rsidRDefault="00081167" w:rsidP="00081167">
      <w:pPr>
        <w:pStyle w:val="BodyText"/>
        <w:rPr>
          <w:bCs/>
          <w:sz w:val="24"/>
          <w:szCs w:val="24"/>
          <w:lang w:val="en-US"/>
        </w:rPr>
      </w:pPr>
      <w:r w:rsidRPr="0046523C">
        <w:rPr>
          <w:bCs/>
          <w:sz w:val="24"/>
          <w:szCs w:val="24"/>
          <w:lang w:val="en-US"/>
        </w:rPr>
        <w:t>Printed Name___________________</w:t>
      </w:r>
    </w:p>
    <w:p w:rsidR="00081167" w:rsidRPr="0046523C" w:rsidRDefault="00081167" w:rsidP="00081167">
      <w:pPr>
        <w:pStyle w:val="BodyText"/>
        <w:rPr>
          <w:bCs/>
          <w:sz w:val="24"/>
          <w:szCs w:val="24"/>
        </w:rPr>
      </w:pPr>
      <w:r w:rsidRPr="0046523C">
        <w:rPr>
          <w:bCs/>
          <w:sz w:val="24"/>
          <w:szCs w:val="24"/>
        </w:rPr>
        <w:t>Title:</w:t>
      </w:r>
      <w:r w:rsidRPr="0046523C">
        <w:rPr>
          <w:bCs/>
          <w:sz w:val="24"/>
          <w:szCs w:val="24"/>
        </w:rPr>
        <w:tab/>
      </w:r>
    </w:p>
    <w:p w:rsidR="00081167" w:rsidRPr="0046523C" w:rsidRDefault="00081167" w:rsidP="00081167">
      <w:pPr>
        <w:pStyle w:val="BodyText"/>
        <w:rPr>
          <w:bCs/>
          <w:sz w:val="24"/>
          <w:szCs w:val="24"/>
          <w:lang w:val="en-US"/>
        </w:rPr>
      </w:pPr>
      <w:r w:rsidRPr="0046523C">
        <w:rPr>
          <w:bCs/>
          <w:sz w:val="24"/>
          <w:szCs w:val="24"/>
          <w:lang w:val="en-US"/>
        </w:rPr>
        <w:t>Address:</w:t>
      </w:r>
    </w:p>
    <w:p w:rsidR="00081167" w:rsidRPr="0046523C" w:rsidRDefault="00081167" w:rsidP="00081167">
      <w:pPr>
        <w:pStyle w:val="BodyText"/>
        <w:rPr>
          <w:bCs/>
          <w:sz w:val="24"/>
          <w:szCs w:val="24"/>
          <w:lang w:val="en-US"/>
        </w:rPr>
      </w:pPr>
    </w:p>
    <w:p w:rsidR="00081167" w:rsidRPr="0046523C" w:rsidRDefault="00081167" w:rsidP="00081167">
      <w:pPr>
        <w:pStyle w:val="BodyText"/>
        <w:rPr>
          <w:bCs/>
          <w:sz w:val="24"/>
          <w:szCs w:val="24"/>
          <w:lang w:val="en-US"/>
        </w:rPr>
      </w:pPr>
    </w:p>
    <w:p w:rsidR="00081167" w:rsidRPr="0046523C" w:rsidRDefault="00081167" w:rsidP="00081167">
      <w:pPr>
        <w:pStyle w:val="BodyText"/>
        <w:rPr>
          <w:bCs/>
          <w:sz w:val="24"/>
          <w:szCs w:val="24"/>
          <w:lang w:val="en-US"/>
        </w:rPr>
      </w:pPr>
    </w:p>
    <w:p w:rsidR="00081167" w:rsidRPr="0046523C" w:rsidRDefault="00081167" w:rsidP="00081167">
      <w:pPr>
        <w:pStyle w:val="BodyText"/>
        <w:rPr>
          <w:bCs/>
          <w:sz w:val="24"/>
          <w:szCs w:val="24"/>
          <w:lang w:val="en-US"/>
        </w:rPr>
      </w:pPr>
    </w:p>
    <w:p w:rsidR="00081167" w:rsidRPr="0046523C" w:rsidRDefault="00081167" w:rsidP="00081167">
      <w:pPr>
        <w:pStyle w:val="BodyText"/>
        <w:ind w:left="-90" w:firstLine="90"/>
        <w:outlineLvl w:val="0"/>
        <w:rPr>
          <w:sz w:val="24"/>
          <w:szCs w:val="24"/>
        </w:rPr>
      </w:pPr>
      <w:r w:rsidRPr="0046523C">
        <w:rPr>
          <w:sz w:val="24"/>
          <w:szCs w:val="24"/>
        </w:rPr>
        <w:t>FOR NATIONAL CANCER INSTITUTE:</w:t>
      </w:r>
    </w:p>
    <w:p w:rsidR="00081167" w:rsidRPr="0046523C" w:rsidRDefault="00081167" w:rsidP="00081167">
      <w:pPr>
        <w:pStyle w:val="BodyText"/>
        <w:ind w:left="-90" w:firstLine="90"/>
        <w:rPr>
          <w:sz w:val="24"/>
          <w:szCs w:val="24"/>
        </w:rPr>
      </w:pPr>
    </w:p>
    <w:p w:rsidR="00081167" w:rsidRPr="0046523C" w:rsidRDefault="00081167" w:rsidP="00081167">
      <w:pPr>
        <w:pStyle w:val="BodyText"/>
        <w:ind w:left="-90" w:firstLine="90"/>
        <w:rPr>
          <w:sz w:val="24"/>
          <w:szCs w:val="24"/>
        </w:rPr>
      </w:pPr>
    </w:p>
    <w:p w:rsidR="00081167" w:rsidRPr="0046523C" w:rsidRDefault="00081167" w:rsidP="00081167">
      <w:pPr>
        <w:pStyle w:val="BodyText"/>
        <w:ind w:left="-90" w:firstLine="90"/>
        <w:rPr>
          <w:sz w:val="24"/>
          <w:szCs w:val="24"/>
        </w:rPr>
      </w:pPr>
    </w:p>
    <w:p w:rsidR="00081167" w:rsidRPr="0046523C" w:rsidRDefault="00081167" w:rsidP="00081167">
      <w:pPr>
        <w:pStyle w:val="BodyText"/>
        <w:ind w:left="-90" w:firstLine="90"/>
        <w:rPr>
          <w:sz w:val="24"/>
          <w:szCs w:val="24"/>
        </w:rPr>
      </w:pPr>
    </w:p>
    <w:p w:rsidR="00081167" w:rsidRPr="0046523C" w:rsidRDefault="00081167" w:rsidP="00081167">
      <w:pPr>
        <w:pStyle w:val="BodyText"/>
        <w:ind w:left="-90" w:firstLine="90"/>
        <w:rPr>
          <w:sz w:val="24"/>
          <w:szCs w:val="24"/>
          <w:u w:val="single"/>
        </w:rPr>
      </w:pPr>
      <w:r w:rsidRPr="0046523C">
        <w:rPr>
          <w:sz w:val="24"/>
          <w:szCs w:val="24"/>
          <w:u w:val="single"/>
        </w:rPr>
        <w:tab/>
      </w:r>
      <w:r w:rsidRPr="0046523C">
        <w:rPr>
          <w:sz w:val="24"/>
          <w:szCs w:val="24"/>
          <w:u w:val="single"/>
        </w:rPr>
        <w:tab/>
      </w:r>
      <w:r w:rsidRPr="0046523C">
        <w:rPr>
          <w:sz w:val="24"/>
          <w:szCs w:val="24"/>
          <w:u w:val="single"/>
        </w:rPr>
        <w:tab/>
      </w:r>
      <w:r w:rsidRPr="0046523C">
        <w:rPr>
          <w:sz w:val="24"/>
          <w:szCs w:val="24"/>
          <w:u w:val="single"/>
        </w:rPr>
        <w:tab/>
      </w:r>
      <w:r w:rsidRPr="0046523C">
        <w:rPr>
          <w:sz w:val="24"/>
          <w:szCs w:val="24"/>
          <w:u w:val="single"/>
        </w:rPr>
        <w:tab/>
      </w:r>
      <w:r w:rsidRPr="0046523C">
        <w:rPr>
          <w:sz w:val="24"/>
          <w:szCs w:val="24"/>
        </w:rPr>
        <w:tab/>
      </w:r>
      <w:r w:rsidRPr="0046523C">
        <w:rPr>
          <w:sz w:val="24"/>
          <w:szCs w:val="24"/>
        </w:rPr>
        <w:tab/>
      </w:r>
      <w:r w:rsidRPr="0046523C">
        <w:rPr>
          <w:sz w:val="24"/>
          <w:szCs w:val="24"/>
          <w:u w:val="single"/>
        </w:rPr>
        <w:tab/>
      </w:r>
      <w:r w:rsidRPr="0046523C">
        <w:rPr>
          <w:sz w:val="24"/>
          <w:szCs w:val="24"/>
          <w:u w:val="single"/>
        </w:rPr>
        <w:tab/>
      </w:r>
      <w:r w:rsidRPr="0046523C">
        <w:rPr>
          <w:sz w:val="24"/>
          <w:szCs w:val="24"/>
          <w:u w:val="single"/>
        </w:rPr>
        <w:tab/>
      </w:r>
      <w:r w:rsidRPr="0046523C">
        <w:rPr>
          <w:sz w:val="24"/>
          <w:szCs w:val="24"/>
          <w:u w:val="single"/>
        </w:rPr>
        <w:tab/>
      </w:r>
      <w:r w:rsidRPr="0046523C">
        <w:rPr>
          <w:sz w:val="24"/>
          <w:szCs w:val="24"/>
          <w:u w:val="single"/>
        </w:rPr>
        <w:tab/>
      </w:r>
    </w:p>
    <w:p w:rsidR="00081167" w:rsidRPr="0046523C" w:rsidRDefault="00081167" w:rsidP="00081167">
      <w:pPr>
        <w:pStyle w:val="BodyText"/>
        <w:ind w:left="-90" w:firstLine="90"/>
        <w:outlineLvl w:val="0"/>
        <w:rPr>
          <w:bCs/>
          <w:sz w:val="24"/>
          <w:szCs w:val="24"/>
        </w:rPr>
      </w:pPr>
      <w:r w:rsidRPr="0046523C">
        <w:rPr>
          <w:bCs/>
          <w:sz w:val="24"/>
          <w:szCs w:val="24"/>
        </w:rPr>
        <w:t>Jason Cristofaro, J.D., Ph.D.</w:t>
      </w:r>
      <w:r w:rsidRPr="0046523C">
        <w:rPr>
          <w:bCs/>
          <w:sz w:val="24"/>
          <w:szCs w:val="24"/>
        </w:rPr>
        <w:tab/>
      </w:r>
      <w:r w:rsidRPr="0046523C">
        <w:rPr>
          <w:bCs/>
          <w:sz w:val="24"/>
          <w:szCs w:val="24"/>
        </w:rPr>
        <w:tab/>
      </w:r>
      <w:r w:rsidRPr="0046523C">
        <w:rPr>
          <w:bCs/>
          <w:sz w:val="24"/>
          <w:szCs w:val="24"/>
        </w:rPr>
        <w:tab/>
      </w:r>
      <w:r w:rsidRPr="0046523C">
        <w:rPr>
          <w:bCs/>
          <w:sz w:val="24"/>
          <w:szCs w:val="24"/>
        </w:rPr>
        <w:tab/>
        <w:t>Date</w:t>
      </w:r>
    </w:p>
    <w:p w:rsidR="00081167" w:rsidRPr="0046523C" w:rsidRDefault="00081167" w:rsidP="00081167">
      <w:pPr>
        <w:pStyle w:val="BodyText"/>
        <w:ind w:left="-90" w:firstLine="90"/>
        <w:outlineLvl w:val="0"/>
        <w:rPr>
          <w:bCs/>
          <w:sz w:val="24"/>
          <w:szCs w:val="24"/>
        </w:rPr>
      </w:pPr>
      <w:r w:rsidRPr="0046523C">
        <w:rPr>
          <w:bCs/>
          <w:sz w:val="24"/>
          <w:szCs w:val="24"/>
        </w:rPr>
        <w:t xml:space="preserve">CTEP Alternate Technology Development </w:t>
      </w:r>
    </w:p>
    <w:p w:rsidR="00081167" w:rsidRPr="0046523C" w:rsidRDefault="00081167" w:rsidP="00081167">
      <w:pPr>
        <w:pStyle w:val="BodyText"/>
        <w:ind w:left="-90" w:firstLine="90"/>
        <w:outlineLvl w:val="0"/>
        <w:rPr>
          <w:bCs/>
          <w:sz w:val="24"/>
          <w:szCs w:val="24"/>
        </w:rPr>
      </w:pPr>
      <w:r w:rsidRPr="0046523C">
        <w:rPr>
          <w:bCs/>
          <w:sz w:val="24"/>
          <w:szCs w:val="24"/>
        </w:rPr>
        <w:t>Coordinator</w:t>
      </w:r>
    </w:p>
    <w:p w:rsidR="00081167" w:rsidRPr="0046523C" w:rsidRDefault="00081167" w:rsidP="00081167">
      <w:pPr>
        <w:pStyle w:val="BodyText"/>
        <w:ind w:left="-90" w:firstLine="90"/>
        <w:outlineLvl w:val="0"/>
        <w:rPr>
          <w:bCs/>
          <w:sz w:val="24"/>
          <w:szCs w:val="24"/>
        </w:rPr>
      </w:pPr>
    </w:p>
    <w:p w:rsidR="00081167" w:rsidRPr="0046523C" w:rsidRDefault="00081167" w:rsidP="00081167">
      <w:pPr>
        <w:pStyle w:val="BodyText"/>
        <w:ind w:left="-90" w:firstLine="90"/>
        <w:outlineLvl w:val="0"/>
        <w:rPr>
          <w:bCs/>
          <w:sz w:val="24"/>
          <w:szCs w:val="24"/>
        </w:rPr>
      </w:pPr>
      <w:r w:rsidRPr="0046523C">
        <w:rPr>
          <w:bCs/>
          <w:sz w:val="24"/>
          <w:szCs w:val="24"/>
        </w:rPr>
        <w:lastRenderedPageBreak/>
        <w:t>Address correspondence related to this Agreement to:</w:t>
      </w:r>
    </w:p>
    <w:p w:rsidR="00081167" w:rsidRPr="0046523C" w:rsidRDefault="00081167" w:rsidP="00081167">
      <w:pPr>
        <w:pStyle w:val="BodyText"/>
        <w:ind w:left="-90" w:firstLine="90"/>
        <w:outlineLvl w:val="0"/>
        <w:rPr>
          <w:bCs/>
          <w:sz w:val="24"/>
          <w:szCs w:val="24"/>
          <w:lang w:val="en-US"/>
        </w:rPr>
      </w:pPr>
    </w:p>
    <w:p w:rsidR="004F2A2A" w:rsidRPr="0046523C" w:rsidRDefault="004F2A2A" w:rsidP="004F2A2A">
      <w:pPr>
        <w:pStyle w:val="BodyText"/>
        <w:ind w:left="-90" w:firstLine="90"/>
        <w:outlineLvl w:val="0"/>
        <w:rPr>
          <w:bCs/>
          <w:sz w:val="24"/>
          <w:szCs w:val="24"/>
          <w:lang w:val="en-US"/>
        </w:rPr>
      </w:pPr>
      <w:r w:rsidRPr="0046523C">
        <w:rPr>
          <w:bCs/>
          <w:sz w:val="24"/>
          <w:szCs w:val="24"/>
          <w:lang w:val="en-US"/>
        </w:rPr>
        <w:t>Jianqiao Zhang, Ph.D.</w:t>
      </w:r>
    </w:p>
    <w:p w:rsidR="004F2A2A" w:rsidRPr="0046523C" w:rsidRDefault="004F2A2A" w:rsidP="004F2A2A">
      <w:pPr>
        <w:pStyle w:val="BodyText"/>
        <w:ind w:left="-90" w:firstLine="90"/>
        <w:outlineLvl w:val="0"/>
        <w:rPr>
          <w:bCs/>
          <w:sz w:val="24"/>
          <w:szCs w:val="24"/>
          <w:lang w:val="en-US"/>
        </w:rPr>
      </w:pPr>
      <w:r w:rsidRPr="0046523C">
        <w:rPr>
          <w:bCs/>
          <w:sz w:val="24"/>
          <w:szCs w:val="24"/>
          <w:lang w:val="en-US"/>
        </w:rPr>
        <w:t>Regulatory Affairs Branch</w:t>
      </w:r>
    </w:p>
    <w:p w:rsidR="004F2A2A" w:rsidRPr="0046523C" w:rsidRDefault="004F2A2A" w:rsidP="004F2A2A">
      <w:pPr>
        <w:pStyle w:val="BodyText"/>
        <w:ind w:left="-90" w:firstLine="90"/>
        <w:outlineLvl w:val="0"/>
        <w:rPr>
          <w:bCs/>
          <w:sz w:val="24"/>
          <w:szCs w:val="24"/>
          <w:lang w:val="en-US"/>
        </w:rPr>
      </w:pPr>
      <w:r w:rsidRPr="0046523C">
        <w:rPr>
          <w:bCs/>
          <w:sz w:val="24"/>
          <w:szCs w:val="24"/>
          <w:lang w:val="en-US"/>
        </w:rPr>
        <w:t>Cancer Therapy Evaluation Program</w:t>
      </w:r>
    </w:p>
    <w:p w:rsidR="004F2A2A" w:rsidRPr="0046523C" w:rsidRDefault="004F2A2A" w:rsidP="004F2A2A">
      <w:pPr>
        <w:pStyle w:val="BodyText"/>
        <w:ind w:left="-90" w:firstLine="90"/>
        <w:outlineLvl w:val="0"/>
        <w:rPr>
          <w:bCs/>
          <w:sz w:val="24"/>
          <w:szCs w:val="24"/>
          <w:lang w:val="en-US"/>
        </w:rPr>
      </w:pPr>
      <w:r w:rsidRPr="0046523C">
        <w:rPr>
          <w:bCs/>
          <w:sz w:val="24"/>
          <w:szCs w:val="24"/>
          <w:lang w:val="en-US"/>
        </w:rPr>
        <w:t>DCTD, NCI, NIH</w:t>
      </w:r>
    </w:p>
    <w:p w:rsidR="004F2A2A" w:rsidRPr="0046523C" w:rsidRDefault="004F2A2A" w:rsidP="004F2A2A">
      <w:pPr>
        <w:pStyle w:val="BodyText"/>
        <w:ind w:left="-90" w:firstLine="90"/>
        <w:outlineLvl w:val="0"/>
        <w:rPr>
          <w:bCs/>
          <w:sz w:val="24"/>
          <w:szCs w:val="24"/>
          <w:lang w:val="en-US"/>
        </w:rPr>
      </w:pPr>
      <w:r w:rsidRPr="0046523C">
        <w:rPr>
          <w:bCs/>
          <w:sz w:val="24"/>
          <w:szCs w:val="24"/>
          <w:lang w:val="en-US"/>
        </w:rPr>
        <w:t>9609 Medical Center Dr., Rm. 5-W534</w:t>
      </w:r>
    </w:p>
    <w:p w:rsidR="004F2A2A" w:rsidRPr="0046523C" w:rsidRDefault="004F2A2A" w:rsidP="004F2A2A">
      <w:pPr>
        <w:pStyle w:val="BodyText"/>
        <w:ind w:left="-90" w:firstLine="90"/>
        <w:outlineLvl w:val="0"/>
        <w:rPr>
          <w:bCs/>
          <w:sz w:val="24"/>
          <w:szCs w:val="24"/>
          <w:lang w:val="en-US"/>
        </w:rPr>
      </w:pPr>
      <w:r w:rsidRPr="0046523C">
        <w:rPr>
          <w:bCs/>
          <w:sz w:val="24"/>
          <w:szCs w:val="24"/>
          <w:lang w:val="en-US"/>
        </w:rPr>
        <w:t>Rockville, MD 20850 (Fed Ex only)</w:t>
      </w:r>
    </w:p>
    <w:p w:rsidR="004F2A2A" w:rsidRPr="0046523C" w:rsidRDefault="004F2A2A" w:rsidP="004F2A2A">
      <w:pPr>
        <w:pStyle w:val="BodyText"/>
        <w:ind w:left="-90" w:firstLine="90"/>
        <w:outlineLvl w:val="0"/>
        <w:rPr>
          <w:bCs/>
          <w:sz w:val="24"/>
          <w:szCs w:val="24"/>
          <w:lang w:val="en-US"/>
        </w:rPr>
      </w:pPr>
      <w:r w:rsidRPr="0046523C">
        <w:rPr>
          <w:bCs/>
          <w:sz w:val="24"/>
          <w:szCs w:val="24"/>
          <w:lang w:val="en-US"/>
        </w:rPr>
        <w:t>(240) 276-6580 tel.</w:t>
      </w:r>
    </w:p>
    <w:p w:rsidR="004F2A2A" w:rsidRPr="0046523C" w:rsidRDefault="004F2A2A" w:rsidP="004F2A2A">
      <w:pPr>
        <w:pStyle w:val="BodyText"/>
        <w:ind w:left="-90" w:firstLine="90"/>
        <w:outlineLvl w:val="0"/>
        <w:rPr>
          <w:bCs/>
          <w:sz w:val="24"/>
          <w:szCs w:val="24"/>
          <w:lang w:val="en-US"/>
        </w:rPr>
      </w:pPr>
      <w:r w:rsidRPr="0046523C">
        <w:rPr>
          <w:bCs/>
          <w:sz w:val="24"/>
          <w:szCs w:val="24"/>
          <w:lang w:val="en-US"/>
        </w:rPr>
        <w:t>(240) 276-7894 fax</w:t>
      </w:r>
    </w:p>
    <w:p w:rsidR="004F2A2A" w:rsidRDefault="004F2A2A" w:rsidP="004F2A2A">
      <w:pPr>
        <w:pStyle w:val="BodyText"/>
        <w:ind w:left="-90" w:firstLine="90"/>
        <w:outlineLvl w:val="0"/>
        <w:rPr>
          <w:bCs/>
          <w:sz w:val="24"/>
          <w:szCs w:val="24"/>
          <w:lang w:val="en-US"/>
        </w:rPr>
      </w:pPr>
      <w:r w:rsidRPr="0046523C">
        <w:rPr>
          <w:bCs/>
          <w:sz w:val="24"/>
          <w:szCs w:val="24"/>
          <w:lang w:val="en-US"/>
        </w:rPr>
        <w:t xml:space="preserve">E-mail: </w:t>
      </w:r>
      <w:hyperlink r:id="rId11" w:history="1">
        <w:r w:rsidRPr="0046523C">
          <w:rPr>
            <w:rStyle w:val="Hyperlink"/>
            <w:bCs/>
            <w:sz w:val="24"/>
            <w:szCs w:val="24"/>
            <w:lang w:val="en-US"/>
          </w:rPr>
          <w:t>zhangjia@mail.nih.gov</w:t>
        </w:r>
      </w:hyperlink>
    </w:p>
    <w:p w:rsidR="004F2A2A" w:rsidRPr="0046523C" w:rsidRDefault="004F2A2A" w:rsidP="004F2A2A">
      <w:pPr>
        <w:pStyle w:val="BodyText"/>
        <w:ind w:left="-90" w:firstLine="90"/>
        <w:outlineLvl w:val="0"/>
        <w:rPr>
          <w:bCs/>
          <w:sz w:val="24"/>
          <w:szCs w:val="24"/>
          <w:lang w:val="en-US"/>
        </w:rPr>
      </w:pPr>
    </w:p>
    <w:p w:rsidR="00081167" w:rsidRDefault="00081167" w:rsidP="00081167"/>
    <w:p w:rsidR="00081167" w:rsidRDefault="00081167" w:rsidP="00081167"/>
    <w:p w:rsidR="00081167" w:rsidRDefault="00081167" w:rsidP="00081167"/>
    <w:p w:rsidR="001303B4" w:rsidRDefault="001303B4"/>
    <w:sectPr w:rsidR="001303B4" w:rsidSect="001303B4">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AC" w:rsidRDefault="00DA6EAC">
      <w:r>
        <w:separator/>
      </w:r>
    </w:p>
  </w:endnote>
  <w:endnote w:type="continuationSeparator" w:id="0">
    <w:p w:rsidR="00DA6EAC" w:rsidRDefault="00DA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B4" w:rsidRPr="001742BD" w:rsidRDefault="00E463D7" w:rsidP="001303B4">
    <w:pPr>
      <w:spacing w:line="240" w:lineRule="exact"/>
    </w:pPr>
    <w:r>
      <w:t>NCI CDA #</w:t>
    </w:r>
    <w:r w:rsidR="001303B4">
      <w:tab/>
    </w:r>
    <w:r w:rsidR="001303B4">
      <w:tab/>
    </w:r>
    <w:r w:rsidR="001303B4">
      <w:tab/>
    </w:r>
    <w:r w:rsidR="001303B4" w:rsidRPr="001742BD">
      <w:t xml:space="preserve">Page </w:t>
    </w:r>
    <w:r w:rsidR="001303B4" w:rsidRPr="001742BD">
      <w:rPr>
        <w:rStyle w:val="PageNumber"/>
      </w:rPr>
      <w:fldChar w:fldCharType="begin"/>
    </w:r>
    <w:r w:rsidR="001303B4" w:rsidRPr="001742BD">
      <w:rPr>
        <w:rStyle w:val="PageNumber"/>
      </w:rPr>
      <w:instrText xml:space="preserve"> PAGE </w:instrText>
    </w:r>
    <w:r w:rsidR="001303B4" w:rsidRPr="001742BD">
      <w:rPr>
        <w:rStyle w:val="PageNumber"/>
      </w:rPr>
      <w:fldChar w:fldCharType="separate"/>
    </w:r>
    <w:r w:rsidR="00B47B67">
      <w:rPr>
        <w:rStyle w:val="PageNumber"/>
        <w:noProof/>
      </w:rPr>
      <w:t>1</w:t>
    </w:r>
    <w:r w:rsidR="001303B4" w:rsidRPr="001742BD">
      <w:rPr>
        <w:rStyle w:val="PageNumber"/>
      </w:rPr>
      <w:fldChar w:fldCharType="end"/>
    </w:r>
    <w:r w:rsidR="001303B4" w:rsidRPr="001742BD">
      <w:rPr>
        <w:rStyle w:val="PageNumber"/>
      </w:rPr>
      <w:t xml:space="preserve"> of </w:t>
    </w:r>
    <w:r w:rsidR="001303B4" w:rsidRPr="001742BD">
      <w:rPr>
        <w:rStyle w:val="PageNumber"/>
      </w:rPr>
      <w:fldChar w:fldCharType="begin"/>
    </w:r>
    <w:r w:rsidR="001303B4" w:rsidRPr="001742BD">
      <w:rPr>
        <w:rStyle w:val="PageNumber"/>
      </w:rPr>
      <w:instrText xml:space="preserve"> NUMPAGES </w:instrText>
    </w:r>
    <w:r w:rsidR="001303B4" w:rsidRPr="001742BD">
      <w:rPr>
        <w:rStyle w:val="PageNumber"/>
      </w:rPr>
      <w:fldChar w:fldCharType="separate"/>
    </w:r>
    <w:r w:rsidR="00B47B67">
      <w:rPr>
        <w:rStyle w:val="PageNumber"/>
        <w:noProof/>
      </w:rPr>
      <w:t>1</w:t>
    </w:r>
    <w:r w:rsidR="001303B4" w:rsidRPr="001742BD">
      <w:rPr>
        <w:rStyle w:val="PageNumber"/>
      </w:rPr>
      <w:fldChar w:fldCharType="end"/>
    </w:r>
  </w:p>
  <w:p w:rsidR="001303B4" w:rsidRDefault="00130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AC" w:rsidRDefault="00DA6EAC">
      <w:r>
        <w:separator/>
      </w:r>
    </w:p>
  </w:footnote>
  <w:footnote w:type="continuationSeparator" w:id="0">
    <w:p w:rsidR="00DA6EAC" w:rsidRDefault="00DA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B5998"/>
    <w:multiLevelType w:val="hybridMultilevel"/>
    <w:tmpl w:val="C1380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67"/>
    <w:rsid w:val="0000653E"/>
    <w:rsid w:val="00081167"/>
    <w:rsid w:val="00126B6B"/>
    <w:rsid w:val="001303B4"/>
    <w:rsid w:val="00241A0D"/>
    <w:rsid w:val="003658AD"/>
    <w:rsid w:val="0046523C"/>
    <w:rsid w:val="004F2A2A"/>
    <w:rsid w:val="0051039E"/>
    <w:rsid w:val="005956A6"/>
    <w:rsid w:val="006E10FA"/>
    <w:rsid w:val="0072209A"/>
    <w:rsid w:val="00741467"/>
    <w:rsid w:val="007B29A1"/>
    <w:rsid w:val="0083105D"/>
    <w:rsid w:val="008A65B2"/>
    <w:rsid w:val="00947145"/>
    <w:rsid w:val="009A184A"/>
    <w:rsid w:val="00A073D8"/>
    <w:rsid w:val="00AD1FFD"/>
    <w:rsid w:val="00B47B67"/>
    <w:rsid w:val="00C9118F"/>
    <w:rsid w:val="00CC1D0A"/>
    <w:rsid w:val="00D1039F"/>
    <w:rsid w:val="00DA6EAC"/>
    <w:rsid w:val="00E463D7"/>
    <w:rsid w:val="00E8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99BA6-1AE4-452B-BE24-8966CBA6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67"/>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1167"/>
    <w:rPr>
      <w:sz w:val="22"/>
      <w:lang w:val="x-none" w:eastAsia="x-none"/>
    </w:rPr>
  </w:style>
  <w:style w:type="character" w:customStyle="1" w:styleId="BodyTextChar">
    <w:name w:val="Body Text Char"/>
    <w:link w:val="BodyText"/>
    <w:rsid w:val="00081167"/>
    <w:rPr>
      <w:rFonts w:eastAsia="Times New Roman"/>
      <w:sz w:val="22"/>
      <w:lang w:val="x-none" w:eastAsia="x-none"/>
    </w:rPr>
  </w:style>
  <w:style w:type="paragraph" w:styleId="Title">
    <w:name w:val="Title"/>
    <w:basedOn w:val="Normal"/>
    <w:link w:val="TitleChar"/>
    <w:qFormat/>
    <w:rsid w:val="00081167"/>
    <w:pPr>
      <w:jc w:val="center"/>
    </w:pPr>
    <w:rPr>
      <w:b/>
      <w:bCs/>
      <w:sz w:val="22"/>
      <w:lang w:val="x-none" w:eastAsia="x-none"/>
    </w:rPr>
  </w:style>
  <w:style w:type="character" w:customStyle="1" w:styleId="TitleChar">
    <w:name w:val="Title Char"/>
    <w:link w:val="Title"/>
    <w:rsid w:val="00081167"/>
    <w:rPr>
      <w:rFonts w:eastAsia="Times New Roman"/>
      <w:b/>
      <w:bCs/>
      <w:sz w:val="22"/>
      <w:lang w:val="x-none" w:eastAsia="x-none"/>
    </w:rPr>
  </w:style>
  <w:style w:type="paragraph" w:styleId="Footer">
    <w:name w:val="footer"/>
    <w:basedOn w:val="Normal"/>
    <w:link w:val="FooterChar"/>
    <w:rsid w:val="00081167"/>
    <w:pPr>
      <w:tabs>
        <w:tab w:val="center" w:pos="4320"/>
        <w:tab w:val="right" w:pos="8640"/>
      </w:tabs>
    </w:pPr>
    <w:rPr>
      <w:lang w:val="x-none" w:eastAsia="x-none"/>
    </w:rPr>
  </w:style>
  <w:style w:type="character" w:customStyle="1" w:styleId="FooterChar">
    <w:name w:val="Footer Char"/>
    <w:link w:val="Footer"/>
    <w:rsid w:val="00081167"/>
    <w:rPr>
      <w:rFonts w:eastAsia="Times New Roman"/>
      <w:lang w:val="x-none" w:eastAsia="x-none"/>
    </w:rPr>
  </w:style>
  <w:style w:type="character" w:styleId="PageNumber">
    <w:name w:val="page number"/>
    <w:rsid w:val="00081167"/>
  </w:style>
  <w:style w:type="paragraph" w:styleId="Header">
    <w:name w:val="header"/>
    <w:basedOn w:val="Normal"/>
    <w:link w:val="HeaderChar"/>
    <w:uiPriority w:val="99"/>
    <w:unhideWhenUsed/>
    <w:rsid w:val="00E463D7"/>
    <w:pPr>
      <w:tabs>
        <w:tab w:val="center" w:pos="4680"/>
        <w:tab w:val="right" w:pos="9360"/>
      </w:tabs>
    </w:pPr>
  </w:style>
  <w:style w:type="character" w:customStyle="1" w:styleId="HeaderChar">
    <w:name w:val="Header Char"/>
    <w:link w:val="Header"/>
    <w:uiPriority w:val="99"/>
    <w:rsid w:val="00E463D7"/>
    <w:rPr>
      <w:rFonts w:eastAsia="Times New Roman"/>
    </w:rPr>
  </w:style>
  <w:style w:type="character" w:styleId="Hyperlink">
    <w:name w:val="Hyperlink"/>
    <w:basedOn w:val="DefaultParagraphFont"/>
    <w:uiPriority w:val="99"/>
    <w:unhideWhenUsed/>
    <w:rsid w:val="004F2A2A"/>
    <w:rPr>
      <w:color w:val="0000FF" w:themeColor="hyperlink"/>
      <w:u w:val="single"/>
    </w:rPr>
  </w:style>
  <w:style w:type="paragraph" w:styleId="BalloonText">
    <w:name w:val="Balloon Text"/>
    <w:basedOn w:val="Normal"/>
    <w:link w:val="BalloonTextChar"/>
    <w:uiPriority w:val="99"/>
    <w:semiHidden/>
    <w:unhideWhenUsed/>
    <w:rsid w:val="0083105D"/>
    <w:rPr>
      <w:rFonts w:ascii="Tahoma" w:hAnsi="Tahoma" w:cs="Tahoma"/>
      <w:sz w:val="16"/>
      <w:szCs w:val="16"/>
    </w:rPr>
  </w:style>
  <w:style w:type="character" w:customStyle="1" w:styleId="BalloonTextChar">
    <w:name w:val="Balloon Text Char"/>
    <w:basedOn w:val="DefaultParagraphFont"/>
    <w:link w:val="BalloonText"/>
    <w:uiPriority w:val="99"/>
    <w:semiHidden/>
    <w:rsid w:val="008310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65B2"/>
    <w:rPr>
      <w:sz w:val="16"/>
      <w:szCs w:val="16"/>
    </w:rPr>
  </w:style>
  <w:style w:type="paragraph" w:styleId="CommentText">
    <w:name w:val="annotation text"/>
    <w:basedOn w:val="Normal"/>
    <w:link w:val="CommentTextChar"/>
    <w:uiPriority w:val="99"/>
    <w:semiHidden/>
    <w:unhideWhenUsed/>
    <w:rsid w:val="008A65B2"/>
  </w:style>
  <w:style w:type="character" w:customStyle="1" w:styleId="CommentTextChar">
    <w:name w:val="Comment Text Char"/>
    <w:basedOn w:val="DefaultParagraphFont"/>
    <w:link w:val="CommentText"/>
    <w:uiPriority w:val="99"/>
    <w:semiHidden/>
    <w:rsid w:val="008A65B2"/>
    <w:rPr>
      <w:rFonts w:eastAsia="Times New Roman"/>
    </w:rPr>
  </w:style>
  <w:style w:type="paragraph" w:styleId="CommentSubject">
    <w:name w:val="annotation subject"/>
    <w:basedOn w:val="CommentText"/>
    <w:next w:val="CommentText"/>
    <w:link w:val="CommentSubjectChar"/>
    <w:uiPriority w:val="99"/>
    <w:semiHidden/>
    <w:unhideWhenUsed/>
    <w:rsid w:val="008A65B2"/>
    <w:rPr>
      <w:b/>
      <w:bCs/>
    </w:rPr>
  </w:style>
  <w:style w:type="character" w:customStyle="1" w:styleId="CommentSubjectChar">
    <w:name w:val="Comment Subject Char"/>
    <w:basedOn w:val="CommentTextChar"/>
    <w:link w:val="CommentSubject"/>
    <w:uiPriority w:val="99"/>
    <w:semiHidden/>
    <w:rsid w:val="008A65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angjia@mail.nih.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reement_x0020_Type xmlns="fdb2e1a4-3a40-4f3a-aeb6-6622a304eca0">MATCH CDA</Agree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888E78A03B84A8E1FE675E3C54F8C" ma:contentTypeVersion="2" ma:contentTypeDescription="Create a new document." ma:contentTypeScope="" ma:versionID="2312b4ec0265ee2a3db486eb358ce762">
  <xsd:schema xmlns:xsd="http://www.w3.org/2001/XMLSchema" xmlns:xs="http://www.w3.org/2001/XMLSchema" xmlns:p="http://schemas.microsoft.com/office/2006/metadata/properties" xmlns:ns2="fdb2e1a4-3a40-4f3a-aeb6-6622a304eca0" targetNamespace="http://schemas.microsoft.com/office/2006/metadata/properties" ma:root="true" ma:fieldsID="10291f30583230b9b7481cdd08b2d14a" ns2:_="">
    <xsd:import namespace="fdb2e1a4-3a40-4f3a-aeb6-6622a304eca0"/>
    <xsd:element name="properties">
      <xsd:complexType>
        <xsd:sequence>
          <xsd:element name="documentManagement">
            <xsd:complexType>
              <xsd:all>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2e1a4-3a40-4f3a-aeb6-6622a304eca0" elementFormDefault="qualified">
    <xsd:import namespace="http://schemas.microsoft.com/office/2006/documentManagement/types"/>
    <xsd:import namespace="http://schemas.microsoft.com/office/infopath/2007/PartnerControls"/>
    <xsd:element name="Agreement_x0020_Type" ma:index="8" nillable="true" ma:displayName="Agreement Type" ma:description="Model Agreement Type" ma:format="Dropdown" ma:internalName="Agreement_x0020_Type">
      <xsd:simpleType>
        <xsd:restriction base="dms:Choice">
          <xsd:enumeration value="Agent Cooperative Research and Development Agreement"/>
          <xsd:enumeration value="Collaboration Agreement"/>
          <xsd:enumeration value="Confidential Disclosure Agreement"/>
          <xsd:enumeration value="Compassionate Use Clinical Trial Agreement"/>
          <xsd:enumeration value="Cooperative Research and Development Agreement"/>
          <xsd:enumeration value="Cooperative Research and Development Agreement - Amendment"/>
          <xsd:enumeration value="Clinical Research Agreement"/>
          <xsd:enumeration value="Clinical Trial Agreement"/>
          <xsd:enumeration value="Clinical Trial Support Agreement"/>
          <xsd:enumeration value="Clinical Supply Agreement"/>
          <xsd:enumeration value="Data Transfer Agreement"/>
          <xsd:enumeration value="Clinical Research Agreement"/>
          <xsd:enumeration value="Institution Standard Material Transfer Agreement"/>
          <xsd:enumeration value="Letter of No Objection"/>
          <xsd:enumeration value="MATCH CDA"/>
          <xsd:enumeration value="MATCH CTPA"/>
          <xsd:enumeration value="NIH CRADA Patent License IU NERF"/>
          <xsd:enumeration value="Materials Cooperative Research and Development Agreements"/>
          <xsd:enumeration value="Memorandum of Understanding (for an Intergroup Clinical Trial)"/>
          <xsd:enumeration value="Pediatric Preclinical Testing Consortium Material Transfer Agreement"/>
          <xsd:enumeration value="Technical Agreement"/>
          <xsd:enumeration value="Sunshine Language"/>
          <xsd:enumeration value="Safety Data Exchange Agreement"/>
          <xsd:enumeration value="Contractor Service Agre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4A397-3753-4448-92B9-E0AB94DEAF7A}">
  <ds:schemaRefs>
    <ds:schemaRef ds:uri="http://schemas.microsoft.com/office/2006/metadata/properties"/>
    <ds:schemaRef ds:uri="http://schemas.microsoft.com/office/infopath/2007/PartnerControls"/>
    <ds:schemaRef ds:uri="fdb2e1a4-3a40-4f3a-aeb6-6622a304eca0"/>
  </ds:schemaRefs>
</ds:datastoreItem>
</file>

<file path=customXml/itemProps2.xml><?xml version="1.0" encoding="utf-8"?>
<ds:datastoreItem xmlns:ds="http://schemas.openxmlformats.org/officeDocument/2006/customXml" ds:itemID="{E69C85F1-46B4-4694-A777-4E0D77A1124D}">
  <ds:schemaRefs>
    <ds:schemaRef ds:uri="http://schemas.microsoft.com/sharepoint/v3/contenttype/forms"/>
  </ds:schemaRefs>
</ds:datastoreItem>
</file>

<file path=customXml/itemProps3.xml><?xml version="1.0" encoding="utf-8"?>
<ds:datastoreItem xmlns:ds="http://schemas.openxmlformats.org/officeDocument/2006/customXml" ds:itemID="{2797B0B4-BE4B-4F33-BC3E-339EC3A4F45A}">
  <ds:schemaRefs>
    <ds:schemaRef ds:uri="http://schemas.microsoft.com/office/2006/metadata/longProperties"/>
  </ds:schemaRefs>
</ds:datastoreItem>
</file>

<file path=customXml/itemProps4.xml><?xml version="1.0" encoding="utf-8"?>
<ds:datastoreItem xmlns:ds="http://schemas.openxmlformats.org/officeDocument/2006/customXml" ds:itemID="{F60F777E-8D1B-476B-945B-2B0D8AEDE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2e1a4-3a40-4f3a-aeb6-6622a304e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Basic Participant CDA-MATCH</vt:lpstr>
    </vt:vector>
  </TitlesOfParts>
  <Company>NCI</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Participant CDA-MATCH</dc:title>
  <dc:creator>Sally Hausman</dc:creator>
  <cp:lastModifiedBy>Said, Karen (NIH/NCI) [E]</cp:lastModifiedBy>
  <cp:revision>2</cp:revision>
  <cp:lastPrinted>2014-07-22T18:01:00Z</cp:lastPrinted>
  <dcterms:created xsi:type="dcterms:W3CDTF">2016-06-10T18:12:00Z</dcterms:created>
  <dcterms:modified xsi:type="dcterms:W3CDTF">2016-06-10T18:12:00Z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aCAARnNmc2qkGfxUR5xI/Dug75ZdOTJAg5iTU3KABLen7/GJ2aELvJ8e/OtnWhouTLaoyQbU5wozpq0y_x000d_
ag3ylEuP5uEGXQ0o6FurCKnSSJbUdPH+fYVvfSnr/lJrRvT7RLYG1kOxrYo6kzVGfQIcDKUpFg==</vt:lpwstr>
  </property>
  <property fmtid="{D5CDD505-2E9C-101B-9397-08002B2CF9AE}" pid="3" name="RESPONSE_SENDER_NAME">
    <vt:lpwstr>gAAAdya76B99d4hLGUR1rQ+8TxTv0GGEPdix</vt:lpwstr>
  </property>
  <property fmtid="{D5CDD505-2E9C-101B-9397-08002B2CF9AE}" pid="4" name="EMAIL_OWNER_ADDRESS">
    <vt:lpwstr>4AAAv2pPQheLA5XaXFip0f3bbkIdSrPdWsb9sYNo+r3pRcHvuM4rAe0BAw==</vt:lpwstr>
  </property>
</Properties>
</file>