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E4" w:rsidRDefault="00AB57E4" w:rsidP="0069370D">
      <w:pPr>
        <w:rPr>
          <w:sz w:val="24"/>
          <w:szCs w:val="24"/>
          <w:highlight w:val="yellow"/>
        </w:rPr>
      </w:pPr>
    </w:p>
    <w:p w:rsidR="001636CE" w:rsidRPr="001636CE" w:rsidRDefault="00AB57E4" w:rsidP="0069370D">
      <w:pPr>
        <w:rPr>
          <w:b/>
          <w:sz w:val="24"/>
          <w:szCs w:val="24"/>
        </w:rPr>
      </w:pPr>
      <w:r>
        <w:rPr>
          <w:b/>
          <w:sz w:val="24"/>
          <w:szCs w:val="24"/>
        </w:rPr>
        <w:t>Announcement</w:t>
      </w:r>
      <w:r w:rsidR="009E4F8D">
        <w:rPr>
          <w:b/>
          <w:sz w:val="24"/>
          <w:szCs w:val="24"/>
        </w:rPr>
        <w:t xml:space="preserve"> to NCTN Network Groups</w:t>
      </w:r>
    </w:p>
    <w:p w:rsidR="001636CE" w:rsidRPr="001F462A" w:rsidRDefault="001636CE" w:rsidP="001636CE">
      <w:pPr>
        <w:rPr>
          <w:b/>
          <w:color w:val="943634" w:themeColor="accent2" w:themeShade="BF"/>
          <w:sz w:val="24"/>
          <w:szCs w:val="24"/>
        </w:rPr>
      </w:pPr>
    </w:p>
    <w:p w:rsidR="00AB4F82" w:rsidRDefault="00AB4F82" w:rsidP="001636CE">
      <w:pPr>
        <w:rPr>
          <w:b/>
          <w:color w:val="85312F"/>
          <w:sz w:val="28"/>
          <w:szCs w:val="28"/>
        </w:rPr>
      </w:pPr>
      <w:bookmarkStart w:id="0" w:name="_GoBack"/>
      <w:bookmarkStart w:id="1" w:name="OLE_LINK1"/>
      <w:bookmarkStart w:id="2" w:name="OLE_LINK2"/>
      <w:bookmarkEnd w:id="0"/>
      <w:r>
        <w:rPr>
          <w:b/>
          <w:color w:val="85312F"/>
          <w:sz w:val="28"/>
          <w:szCs w:val="28"/>
        </w:rPr>
        <w:t xml:space="preserve">National Cancer Institute (NCI) </w:t>
      </w:r>
      <w:r w:rsidR="00D235DA" w:rsidRPr="00D20617">
        <w:rPr>
          <w:b/>
          <w:color w:val="85312F"/>
          <w:sz w:val="28"/>
          <w:szCs w:val="28"/>
        </w:rPr>
        <w:t xml:space="preserve">Clinical Trial Sequencing Project (CTSP): </w:t>
      </w:r>
    </w:p>
    <w:p w:rsidR="00501CF6" w:rsidRPr="00000930" w:rsidRDefault="00293C91" w:rsidP="001636CE">
      <w:pPr>
        <w:rPr>
          <w:b/>
          <w:color w:val="85312F"/>
          <w:sz w:val="28"/>
          <w:szCs w:val="28"/>
        </w:rPr>
      </w:pPr>
      <w:r w:rsidRPr="00D20617">
        <w:rPr>
          <w:b/>
          <w:color w:val="85312F"/>
          <w:sz w:val="28"/>
          <w:szCs w:val="28"/>
        </w:rPr>
        <w:t>Genomic Characterization</w:t>
      </w:r>
      <w:r w:rsidR="00B31B29" w:rsidRPr="00D20617">
        <w:rPr>
          <w:b/>
          <w:color w:val="85312F"/>
          <w:sz w:val="28"/>
          <w:szCs w:val="28"/>
        </w:rPr>
        <w:t xml:space="preserve"> </w:t>
      </w:r>
      <w:r w:rsidR="001636CE" w:rsidRPr="00D20617">
        <w:rPr>
          <w:b/>
          <w:color w:val="85312F"/>
          <w:sz w:val="28"/>
          <w:szCs w:val="28"/>
        </w:rPr>
        <w:t>of</w:t>
      </w:r>
      <w:r w:rsidR="001636CE" w:rsidRPr="00000930">
        <w:rPr>
          <w:b/>
          <w:color w:val="85312F"/>
          <w:sz w:val="28"/>
          <w:szCs w:val="28"/>
        </w:rPr>
        <w:t xml:space="preserve"> Biospecimens </w:t>
      </w:r>
      <w:r w:rsidR="00B31B29" w:rsidRPr="00000930">
        <w:rPr>
          <w:b/>
          <w:color w:val="85312F"/>
          <w:sz w:val="28"/>
          <w:szCs w:val="28"/>
        </w:rPr>
        <w:t xml:space="preserve">Collected </w:t>
      </w:r>
      <w:r w:rsidR="00AB4F82">
        <w:rPr>
          <w:b/>
          <w:color w:val="85312F"/>
          <w:sz w:val="28"/>
          <w:szCs w:val="28"/>
        </w:rPr>
        <w:t>from NCI-</w:t>
      </w:r>
      <w:r w:rsidR="005F014E" w:rsidRPr="00000930">
        <w:rPr>
          <w:b/>
          <w:color w:val="85312F"/>
          <w:sz w:val="28"/>
          <w:szCs w:val="28"/>
        </w:rPr>
        <w:t xml:space="preserve">Sponsored </w:t>
      </w:r>
      <w:r w:rsidR="00913340" w:rsidRPr="00000930">
        <w:rPr>
          <w:b/>
          <w:color w:val="85312F"/>
          <w:sz w:val="28"/>
          <w:szCs w:val="28"/>
        </w:rPr>
        <w:t xml:space="preserve">Trials of the </w:t>
      </w:r>
      <w:r w:rsidR="007207DC" w:rsidRPr="00000930">
        <w:rPr>
          <w:b/>
          <w:color w:val="85312F"/>
          <w:sz w:val="28"/>
          <w:szCs w:val="28"/>
        </w:rPr>
        <w:t>National</w:t>
      </w:r>
      <w:r w:rsidR="00913340" w:rsidRPr="00000930">
        <w:rPr>
          <w:b/>
          <w:color w:val="85312F"/>
          <w:sz w:val="28"/>
          <w:szCs w:val="28"/>
        </w:rPr>
        <w:t xml:space="preserve"> Clinical Trials Network (NCTN)</w:t>
      </w:r>
    </w:p>
    <w:bookmarkEnd w:id="1"/>
    <w:bookmarkEnd w:id="2"/>
    <w:p w:rsidR="001636CE" w:rsidRDefault="001636CE" w:rsidP="0069370D">
      <w:pPr>
        <w:rPr>
          <w:b/>
          <w:sz w:val="24"/>
          <w:szCs w:val="24"/>
        </w:rPr>
      </w:pPr>
    </w:p>
    <w:p w:rsidR="001A28A6" w:rsidRDefault="001A28A6" w:rsidP="0069370D">
      <w:pPr>
        <w:rPr>
          <w:sz w:val="24"/>
          <w:szCs w:val="24"/>
        </w:rPr>
      </w:pPr>
    </w:p>
    <w:p w:rsidR="00221566" w:rsidRPr="00221566" w:rsidRDefault="0069370D" w:rsidP="00C51F63">
      <w:pPr>
        <w:spacing w:after="120"/>
        <w:rPr>
          <w:b/>
          <w:color w:val="943634" w:themeColor="accent2" w:themeShade="BF"/>
          <w:sz w:val="24"/>
          <w:szCs w:val="24"/>
        </w:rPr>
      </w:pPr>
      <w:r w:rsidRPr="00221566">
        <w:rPr>
          <w:b/>
          <w:color w:val="943634" w:themeColor="accent2" w:themeShade="BF"/>
          <w:sz w:val="24"/>
          <w:szCs w:val="24"/>
        </w:rPr>
        <w:t xml:space="preserve">Key </w:t>
      </w:r>
      <w:r w:rsidR="00526C13">
        <w:rPr>
          <w:b/>
          <w:color w:val="943634" w:themeColor="accent2" w:themeShade="BF"/>
          <w:sz w:val="24"/>
          <w:szCs w:val="24"/>
        </w:rPr>
        <w:t>D</w:t>
      </w:r>
      <w:r w:rsidRPr="00221566">
        <w:rPr>
          <w:b/>
          <w:color w:val="943634" w:themeColor="accent2" w:themeShade="BF"/>
          <w:sz w:val="24"/>
          <w:szCs w:val="24"/>
        </w:rPr>
        <w:t xml:space="preserve">ates </w:t>
      </w:r>
    </w:p>
    <w:p w:rsidR="0069370D" w:rsidRPr="00D20617" w:rsidRDefault="0069370D" w:rsidP="00691356">
      <w:pPr>
        <w:spacing w:after="120"/>
        <w:ind w:left="720"/>
        <w:rPr>
          <w:b/>
          <w:sz w:val="24"/>
          <w:szCs w:val="24"/>
        </w:rPr>
      </w:pPr>
      <w:r w:rsidRPr="00D20617">
        <w:rPr>
          <w:b/>
          <w:sz w:val="24"/>
          <w:szCs w:val="24"/>
          <w:u w:val="single"/>
        </w:rPr>
        <w:t>Release Date</w:t>
      </w:r>
      <w:r w:rsidRPr="00D20617">
        <w:rPr>
          <w:b/>
          <w:sz w:val="24"/>
          <w:szCs w:val="24"/>
        </w:rPr>
        <w:t>:</w:t>
      </w:r>
      <w:r w:rsidR="00D20617" w:rsidRPr="00D20617">
        <w:rPr>
          <w:b/>
          <w:sz w:val="24"/>
          <w:szCs w:val="24"/>
        </w:rPr>
        <w:t xml:space="preserve">  March 12, 2015</w:t>
      </w:r>
      <w:r w:rsidRPr="00D20617">
        <w:rPr>
          <w:b/>
          <w:sz w:val="24"/>
          <w:szCs w:val="24"/>
        </w:rPr>
        <w:t xml:space="preserve"> </w:t>
      </w:r>
    </w:p>
    <w:p w:rsidR="00C51F63" w:rsidRPr="00D20617" w:rsidRDefault="0007151D" w:rsidP="00252A62">
      <w:pPr>
        <w:spacing w:after="120"/>
        <w:ind w:left="720"/>
        <w:rPr>
          <w:b/>
          <w:sz w:val="24"/>
          <w:szCs w:val="24"/>
        </w:rPr>
      </w:pPr>
      <w:r w:rsidRPr="00D20617">
        <w:rPr>
          <w:b/>
          <w:sz w:val="24"/>
          <w:szCs w:val="24"/>
          <w:u w:val="single"/>
        </w:rPr>
        <w:t>Receipt Date</w:t>
      </w:r>
      <w:r w:rsidR="00D26EF3" w:rsidRPr="00D20617">
        <w:rPr>
          <w:b/>
          <w:sz w:val="24"/>
          <w:szCs w:val="24"/>
          <w:u w:val="single"/>
        </w:rPr>
        <w:t>s</w:t>
      </w:r>
      <w:r w:rsidRPr="00D20617">
        <w:rPr>
          <w:b/>
          <w:sz w:val="24"/>
          <w:szCs w:val="24"/>
          <w:u w:val="single"/>
        </w:rPr>
        <w:t xml:space="preserve"> for Proposals</w:t>
      </w:r>
      <w:r w:rsidR="0069370D" w:rsidRPr="00D20617">
        <w:rPr>
          <w:b/>
          <w:sz w:val="24"/>
          <w:szCs w:val="24"/>
        </w:rPr>
        <w:t xml:space="preserve">:  </w:t>
      </w:r>
      <w:r w:rsidR="0056017E" w:rsidRPr="00D20617">
        <w:rPr>
          <w:b/>
          <w:sz w:val="24"/>
          <w:szCs w:val="24"/>
        </w:rPr>
        <w:t>May 15</w:t>
      </w:r>
      <w:r w:rsidRPr="00D20617">
        <w:rPr>
          <w:b/>
          <w:sz w:val="24"/>
          <w:szCs w:val="24"/>
        </w:rPr>
        <w:t>, 201</w:t>
      </w:r>
      <w:r w:rsidR="00630138" w:rsidRPr="00D20617">
        <w:rPr>
          <w:b/>
          <w:sz w:val="24"/>
          <w:szCs w:val="24"/>
        </w:rPr>
        <w:t>5</w:t>
      </w:r>
      <w:r w:rsidR="00816A68" w:rsidRPr="00D20617">
        <w:rPr>
          <w:b/>
          <w:sz w:val="24"/>
          <w:szCs w:val="24"/>
        </w:rPr>
        <w:t xml:space="preserve"> </w:t>
      </w:r>
      <w:r w:rsidRPr="00D20617">
        <w:rPr>
          <w:b/>
          <w:sz w:val="24"/>
          <w:szCs w:val="24"/>
        </w:rPr>
        <w:t>and September 30, 201</w:t>
      </w:r>
      <w:r w:rsidR="00630138" w:rsidRPr="00D20617">
        <w:rPr>
          <w:b/>
          <w:sz w:val="24"/>
          <w:szCs w:val="24"/>
        </w:rPr>
        <w:t>5</w:t>
      </w:r>
    </w:p>
    <w:p w:rsidR="00892180" w:rsidRPr="006B09AF" w:rsidRDefault="00892180" w:rsidP="00892180">
      <w:pPr>
        <w:ind w:left="720"/>
        <w:rPr>
          <w:sz w:val="24"/>
          <w:szCs w:val="24"/>
        </w:rPr>
      </w:pPr>
      <w:r w:rsidRPr="006B09AF">
        <w:rPr>
          <w:sz w:val="24"/>
          <w:szCs w:val="24"/>
        </w:rPr>
        <w:t>It is anticipated that this Announcement will be reissued in subsequent years.</w:t>
      </w:r>
    </w:p>
    <w:p w:rsidR="00892180" w:rsidRPr="006B09AF" w:rsidRDefault="00892180" w:rsidP="00892180">
      <w:pPr>
        <w:rPr>
          <w:sz w:val="24"/>
          <w:szCs w:val="24"/>
        </w:rPr>
      </w:pPr>
    </w:p>
    <w:p w:rsidR="00207E18" w:rsidRDefault="00C16518" w:rsidP="00536CE4">
      <w:pPr>
        <w:spacing w:after="120"/>
        <w:rPr>
          <w:sz w:val="24"/>
          <w:szCs w:val="24"/>
        </w:rPr>
      </w:pPr>
      <w:r>
        <w:rPr>
          <w:b/>
          <w:color w:val="943634" w:themeColor="accent2" w:themeShade="BF"/>
          <w:sz w:val="24"/>
          <w:szCs w:val="24"/>
        </w:rPr>
        <w:t xml:space="preserve">I.  </w:t>
      </w:r>
      <w:r w:rsidR="00727858">
        <w:rPr>
          <w:b/>
          <w:color w:val="943634" w:themeColor="accent2" w:themeShade="BF"/>
          <w:sz w:val="24"/>
          <w:szCs w:val="24"/>
        </w:rPr>
        <w:t>Purpose</w:t>
      </w:r>
      <w:r w:rsidR="00207E18" w:rsidRPr="0007742F">
        <w:rPr>
          <w:sz w:val="24"/>
          <w:szCs w:val="24"/>
        </w:rPr>
        <w:t xml:space="preserve"> </w:t>
      </w:r>
    </w:p>
    <w:p w:rsidR="005F014E" w:rsidRDefault="003C7BC5" w:rsidP="00207E18">
      <w:pPr>
        <w:rPr>
          <w:sz w:val="24"/>
          <w:szCs w:val="24"/>
        </w:rPr>
      </w:pPr>
      <w:r>
        <w:rPr>
          <w:sz w:val="24"/>
          <w:szCs w:val="24"/>
        </w:rPr>
        <w:t>The National Cancer Institute’s (</w:t>
      </w:r>
      <w:r w:rsidR="00192B4D">
        <w:rPr>
          <w:sz w:val="24"/>
          <w:szCs w:val="24"/>
        </w:rPr>
        <w:t>NCI’s</w:t>
      </w:r>
      <w:r>
        <w:rPr>
          <w:sz w:val="24"/>
          <w:szCs w:val="24"/>
        </w:rPr>
        <w:t>)</w:t>
      </w:r>
      <w:r w:rsidR="00192B4D">
        <w:rPr>
          <w:sz w:val="24"/>
          <w:szCs w:val="24"/>
        </w:rPr>
        <w:t xml:space="preserve"> </w:t>
      </w:r>
      <w:r w:rsidR="00C42932" w:rsidRPr="00FB7776">
        <w:rPr>
          <w:sz w:val="24"/>
          <w:szCs w:val="24"/>
        </w:rPr>
        <w:t xml:space="preserve">Center for Cancer Genomics (CCG) </w:t>
      </w:r>
      <w:r w:rsidR="00C42932">
        <w:rPr>
          <w:sz w:val="24"/>
          <w:szCs w:val="24"/>
        </w:rPr>
        <w:t xml:space="preserve">and </w:t>
      </w:r>
      <w:r w:rsidR="00192B4D" w:rsidRPr="0007742F">
        <w:rPr>
          <w:sz w:val="24"/>
          <w:szCs w:val="24"/>
        </w:rPr>
        <w:t>Division of Cancer Treatme</w:t>
      </w:r>
      <w:r w:rsidR="00192B4D">
        <w:rPr>
          <w:sz w:val="24"/>
          <w:szCs w:val="24"/>
        </w:rPr>
        <w:t>nt and Diagnosis (</w:t>
      </w:r>
      <w:r w:rsidR="00C42932">
        <w:rPr>
          <w:sz w:val="24"/>
          <w:szCs w:val="24"/>
        </w:rPr>
        <w:t xml:space="preserve">DCTD) </w:t>
      </w:r>
      <w:r w:rsidR="009C32B6" w:rsidRPr="00FB7776">
        <w:rPr>
          <w:sz w:val="24"/>
          <w:szCs w:val="24"/>
        </w:rPr>
        <w:t>wish</w:t>
      </w:r>
      <w:r w:rsidR="00192B4D" w:rsidRPr="00FB7776">
        <w:rPr>
          <w:sz w:val="24"/>
          <w:szCs w:val="24"/>
        </w:rPr>
        <w:t xml:space="preserve"> to promote the use of genomics to elucidate the molecular basis of </w:t>
      </w:r>
      <w:r w:rsidR="00BE307E" w:rsidRPr="00FB7776">
        <w:rPr>
          <w:sz w:val="24"/>
          <w:szCs w:val="24"/>
        </w:rPr>
        <w:t xml:space="preserve">response and </w:t>
      </w:r>
      <w:r w:rsidR="00192B4D" w:rsidRPr="00FB7776">
        <w:rPr>
          <w:sz w:val="24"/>
          <w:szCs w:val="24"/>
        </w:rPr>
        <w:t>resistance to therapies studied in NCI-sponsored clinical trials</w:t>
      </w:r>
      <w:r w:rsidR="003C5519">
        <w:rPr>
          <w:sz w:val="24"/>
          <w:szCs w:val="24"/>
        </w:rPr>
        <w:t xml:space="preserve"> of the </w:t>
      </w:r>
      <w:r w:rsidR="003C5519" w:rsidRPr="003C5519">
        <w:rPr>
          <w:sz w:val="24"/>
          <w:szCs w:val="24"/>
        </w:rPr>
        <w:t xml:space="preserve">National Clinical Trials Network </w:t>
      </w:r>
      <w:r w:rsidR="003C5519">
        <w:rPr>
          <w:sz w:val="24"/>
          <w:szCs w:val="24"/>
        </w:rPr>
        <w:t>(NCTN)</w:t>
      </w:r>
      <w:r w:rsidR="004536BD">
        <w:rPr>
          <w:sz w:val="24"/>
          <w:szCs w:val="24"/>
        </w:rPr>
        <w:t>.</w:t>
      </w:r>
    </w:p>
    <w:p w:rsidR="00192B4D" w:rsidRDefault="00192B4D" w:rsidP="00207E18">
      <w:pPr>
        <w:rPr>
          <w:sz w:val="24"/>
          <w:szCs w:val="24"/>
        </w:rPr>
      </w:pPr>
    </w:p>
    <w:p w:rsidR="00746B0D" w:rsidRPr="00396327" w:rsidRDefault="003E61B7" w:rsidP="00536CE4">
      <w:pPr>
        <w:spacing w:after="120"/>
        <w:rPr>
          <w:b/>
          <w:color w:val="943634" w:themeColor="accent2" w:themeShade="BF"/>
          <w:sz w:val="24"/>
          <w:szCs w:val="24"/>
        </w:rPr>
      </w:pPr>
      <w:r>
        <w:rPr>
          <w:b/>
          <w:color w:val="943634" w:themeColor="accent2" w:themeShade="BF"/>
          <w:sz w:val="24"/>
          <w:szCs w:val="24"/>
        </w:rPr>
        <w:t xml:space="preserve">II. </w:t>
      </w:r>
      <w:r w:rsidR="003D1166">
        <w:rPr>
          <w:b/>
          <w:color w:val="943634" w:themeColor="accent2" w:themeShade="BF"/>
          <w:sz w:val="24"/>
          <w:szCs w:val="24"/>
        </w:rPr>
        <w:t xml:space="preserve">Overview and </w:t>
      </w:r>
      <w:r w:rsidR="00396327">
        <w:rPr>
          <w:b/>
          <w:color w:val="943634" w:themeColor="accent2" w:themeShade="BF"/>
          <w:sz w:val="24"/>
          <w:szCs w:val="24"/>
        </w:rPr>
        <w:t>Summary</w:t>
      </w:r>
    </w:p>
    <w:p w:rsidR="00260850" w:rsidRDefault="0076670B" w:rsidP="00260850">
      <w:pPr>
        <w:rPr>
          <w:sz w:val="24"/>
          <w:szCs w:val="24"/>
        </w:rPr>
      </w:pPr>
      <w:r>
        <w:rPr>
          <w:sz w:val="24"/>
          <w:szCs w:val="24"/>
        </w:rPr>
        <w:t xml:space="preserve">NCI CCG </w:t>
      </w:r>
      <w:r w:rsidR="00C42932">
        <w:rPr>
          <w:sz w:val="24"/>
          <w:szCs w:val="24"/>
        </w:rPr>
        <w:t xml:space="preserve">and NCI DCTD </w:t>
      </w:r>
      <w:r>
        <w:rPr>
          <w:sz w:val="24"/>
          <w:szCs w:val="24"/>
        </w:rPr>
        <w:t>invite</w:t>
      </w:r>
      <w:r w:rsidR="00A80770">
        <w:rPr>
          <w:sz w:val="24"/>
          <w:szCs w:val="24"/>
        </w:rPr>
        <w:t xml:space="preserve"> </w:t>
      </w:r>
      <w:r w:rsidR="00370FE3">
        <w:rPr>
          <w:sz w:val="24"/>
          <w:szCs w:val="24"/>
        </w:rPr>
        <w:t xml:space="preserve">funded </w:t>
      </w:r>
      <w:r w:rsidR="009E3AF7" w:rsidRPr="009E3AF7">
        <w:rPr>
          <w:sz w:val="24"/>
          <w:szCs w:val="24"/>
        </w:rPr>
        <w:t>NCTN</w:t>
      </w:r>
      <w:r w:rsidR="00D7717E">
        <w:rPr>
          <w:sz w:val="24"/>
          <w:szCs w:val="24"/>
        </w:rPr>
        <w:t xml:space="preserve"> </w:t>
      </w:r>
      <w:r w:rsidR="00C25FEC">
        <w:rPr>
          <w:sz w:val="24"/>
          <w:szCs w:val="24"/>
        </w:rPr>
        <w:t>Network Group</w:t>
      </w:r>
      <w:r w:rsidR="007624DA">
        <w:rPr>
          <w:sz w:val="24"/>
          <w:szCs w:val="24"/>
        </w:rPr>
        <w:t xml:space="preserve">s </w:t>
      </w:r>
      <w:r w:rsidR="001E5F76">
        <w:rPr>
          <w:sz w:val="24"/>
          <w:szCs w:val="24"/>
        </w:rPr>
        <w:t xml:space="preserve">(NCTN Operations Centers </w:t>
      </w:r>
      <w:r w:rsidR="009C222B">
        <w:rPr>
          <w:sz w:val="24"/>
          <w:szCs w:val="24"/>
        </w:rPr>
        <w:t>in conjunction with the relevant group of NCTN</w:t>
      </w:r>
      <w:r w:rsidR="001E5F76">
        <w:rPr>
          <w:sz w:val="24"/>
          <w:szCs w:val="24"/>
        </w:rPr>
        <w:t xml:space="preserve"> investigators) </w:t>
      </w:r>
      <w:r w:rsidR="00370FE3">
        <w:rPr>
          <w:sz w:val="24"/>
          <w:szCs w:val="24"/>
        </w:rPr>
        <w:t xml:space="preserve">to submit proposals requesting </w:t>
      </w:r>
      <w:r w:rsidR="00A80770">
        <w:rPr>
          <w:sz w:val="24"/>
          <w:szCs w:val="24"/>
        </w:rPr>
        <w:t>genomic characterization</w:t>
      </w:r>
      <w:r w:rsidR="00314269">
        <w:rPr>
          <w:sz w:val="24"/>
          <w:szCs w:val="24"/>
        </w:rPr>
        <w:t xml:space="preserve"> by NCI</w:t>
      </w:r>
      <w:r w:rsidR="009107ED">
        <w:rPr>
          <w:sz w:val="24"/>
          <w:szCs w:val="24"/>
        </w:rPr>
        <w:t xml:space="preserve"> (or </w:t>
      </w:r>
      <w:r w:rsidR="0002038D">
        <w:rPr>
          <w:sz w:val="24"/>
          <w:szCs w:val="24"/>
        </w:rPr>
        <w:t>NCI-sponsored laboratories</w:t>
      </w:r>
      <w:r w:rsidR="009107ED">
        <w:rPr>
          <w:sz w:val="24"/>
          <w:szCs w:val="24"/>
        </w:rPr>
        <w:t>)</w:t>
      </w:r>
      <w:r w:rsidR="0002038D">
        <w:rPr>
          <w:sz w:val="24"/>
          <w:szCs w:val="24"/>
        </w:rPr>
        <w:t xml:space="preserve"> </w:t>
      </w:r>
      <w:r w:rsidR="00A80770">
        <w:rPr>
          <w:sz w:val="24"/>
          <w:szCs w:val="24"/>
        </w:rPr>
        <w:t xml:space="preserve">of biospecimens collected from NCI-sponsored </w:t>
      </w:r>
      <w:r w:rsidR="00A51BA3">
        <w:rPr>
          <w:sz w:val="24"/>
          <w:szCs w:val="24"/>
        </w:rPr>
        <w:t xml:space="preserve">NCTN </w:t>
      </w:r>
      <w:r w:rsidR="00A80770">
        <w:rPr>
          <w:sz w:val="24"/>
          <w:szCs w:val="24"/>
        </w:rPr>
        <w:t>clinical trials</w:t>
      </w:r>
      <w:r w:rsidR="004536BD">
        <w:rPr>
          <w:sz w:val="24"/>
          <w:szCs w:val="24"/>
        </w:rPr>
        <w:t xml:space="preserve"> in which clinical data will be mature and available within 6 months </w:t>
      </w:r>
      <w:r w:rsidR="00C42932">
        <w:rPr>
          <w:sz w:val="24"/>
          <w:szCs w:val="24"/>
        </w:rPr>
        <w:t>of</w:t>
      </w:r>
      <w:r w:rsidR="004536BD" w:rsidRPr="003D6658">
        <w:rPr>
          <w:sz w:val="24"/>
          <w:szCs w:val="24"/>
        </w:rPr>
        <w:t xml:space="preserve"> </w:t>
      </w:r>
      <w:r w:rsidR="005B643F">
        <w:rPr>
          <w:sz w:val="24"/>
          <w:szCs w:val="24"/>
        </w:rPr>
        <w:t>proposal selection</w:t>
      </w:r>
      <w:r w:rsidR="00A80770">
        <w:rPr>
          <w:sz w:val="24"/>
          <w:szCs w:val="24"/>
        </w:rPr>
        <w:t xml:space="preserve">. </w:t>
      </w:r>
      <w:r w:rsidR="00977285">
        <w:rPr>
          <w:sz w:val="24"/>
          <w:szCs w:val="24"/>
        </w:rPr>
        <w:t>Successful proposals w</w:t>
      </w:r>
      <w:r w:rsidR="0076417A">
        <w:rPr>
          <w:sz w:val="24"/>
          <w:szCs w:val="24"/>
        </w:rPr>
        <w:t>ill</w:t>
      </w:r>
      <w:r w:rsidR="00977285">
        <w:rPr>
          <w:sz w:val="24"/>
          <w:szCs w:val="24"/>
        </w:rPr>
        <w:t xml:space="preserve"> be those that are hypothesis-driven</w:t>
      </w:r>
      <w:r w:rsidR="003A1E74">
        <w:rPr>
          <w:sz w:val="24"/>
          <w:szCs w:val="24"/>
        </w:rPr>
        <w:t xml:space="preserve"> and</w:t>
      </w:r>
      <w:r w:rsidR="00D252B3">
        <w:rPr>
          <w:sz w:val="24"/>
          <w:szCs w:val="24"/>
        </w:rPr>
        <w:t xml:space="preserve"> </w:t>
      </w:r>
      <w:r w:rsidR="00E5387E">
        <w:rPr>
          <w:sz w:val="24"/>
          <w:szCs w:val="24"/>
        </w:rPr>
        <w:t>p</w:t>
      </w:r>
      <w:r w:rsidR="00511AAD">
        <w:rPr>
          <w:sz w:val="24"/>
          <w:szCs w:val="24"/>
        </w:rPr>
        <w:t xml:space="preserve">ropose </w:t>
      </w:r>
      <w:r w:rsidR="00E25961">
        <w:rPr>
          <w:sz w:val="24"/>
          <w:szCs w:val="24"/>
        </w:rPr>
        <w:t>studies</w:t>
      </w:r>
      <w:r w:rsidR="00511AAD">
        <w:rPr>
          <w:sz w:val="24"/>
          <w:szCs w:val="24"/>
        </w:rPr>
        <w:t xml:space="preserve"> </w:t>
      </w:r>
      <w:r w:rsidR="00260850">
        <w:rPr>
          <w:sz w:val="24"/>
          <w:szCs w:val="24"/>
        </w:rPr>
        <w:t xml:space="preserve">where genomics could answer a key clinical question. </w:t>
      </w:r>
    </w:p>
    <w:p w:rsidR="001E664D" w:rsidRDefault="001E664D" w:rsidP="00A80770">
      <w:pPr>
        <w:rPr>
          <w:sz w:val="24"/>
          <w:szCs w:val="24"/>
        </w:rPr>
      </w:pPr>
    </w:p>
    <w:p w:rsidR="005B3460" w:rsidRDefault="00357367" w:rsidP="005B3460">
      <w:pPr>
        <w:rPr>
          <w:sz w:val="24"/>
          <w:szCs w:val="24"/>
        </w:rPr>
      </w:pPr>
      <w:r w:rsidRPr="00293C91">
        <w:rPr>
          <w:sz w:val="24"/>
          <w:szCs w:val="24"/>
        </w:rPr>
        <w:t xml:space="preserve">NCI </w:t>
      </w:r>
      <w:r w:rsidR="00995478">
        <w:rPr>
          <w:sz w:val="24"/>
          <w:szCs w:val="24"/>
        </w:rPr>
        <w:t>will</w:t>
      </w:r>
      <w:r w:rsidRPr="00293C91">
        <w:rPr>
          <w:sz w:val="24"/>
          <w:szCs w:val="24"/>
        </w:rPr>
        <w:t xml:space="preserve"> utilize whole genome sequencing and/or whole exome sequencing in conjunction with transcriptome sequencing to</w:t>
      </w:r>
      <w:r w:rsidR="00995478">
        <w:rPr>
          <w:sz w:val="24"/>
          <w:szCs w:val="24"/>
        </w:rPr>
        <w:t xml:space="preserve"> try to</w:t>
      </w:r>
      <w:r w:rsidRPr="00293C91">
        <w:rPr>
          <w:sz w:val="24"/>
          <w:szCs w:val="24"/>
        </w:rPr>
        <w:t xml:space="preserve"> identify recurrent genetic alterations (mutations, deletions, amplifications, rearrangements) and/or gene expression signatures </w:t>
      </w:r>
      <w:r w:rsidR="004C6C65">
        <w:rPr>
          <w:sz w:val="24"/>
          <w:szCs w:val="24"/>
        </w:rPr>
        <w:t>that would be important to the hypothesis(es) submitted by the investigators</w:t>
      </w:r>
      <w:r w:rsidRPr="00293C91">
        <w:rPr>
          <w:sz w:val="24"/>
          <w:szCs w:val="24"/>
        </w:rPr>
        <w:t>.</w:t>
      </w:r>
      <w:r w:rsidR="00057E15">
        <w:rPr>
          <w:sz w:val="24"/>
          <w:szCs w:val="24"/>
        </w:rPr>
        <w:t xml:space="preserve"> </w:t>
      </w:r>
      <w:r w:rsidR="005B3460" w:rsidRPr="00293C91">
        <w:rPr>
          <w:sz w:val="24"/>
          <w:szCs w:val="24"/>
        </w:rPr>
        <w:t xml:space="preserve">The samples </w:t>
      </w:r>
      <w:r w:rsidR="005B3460">
        <w:rPr>
          <w:sz w:val="24"/>
          <w:szCs w:val="24"/>
        </w:rPr>
        <w:t>will</w:t>
      </w:r>
      <w:r w:rsidR="005B3460" w:rsidRPr="00293C91">
        <w:rPr>
          <w:sz w:val="24"/>
          <w:szCs w:val="24"/>
        </w:rPr>
        <w:t xml:space="preserve"> be processed and submitted for genomic characterization using pipelines and procedures established within The Cancer Genome Analysis</w:t>
      </w:r>
      <w:r w:rsidR="005B3460">
        <w:rPr>
          <w:sz w:val="24"/>
          <w:szCs w:val="24"/>
        </w:rPr>
        <w:t xml:space="preserve"> (TCGA)</w:t>
      </w:r>
      <w:r w:rsidR="005B3460" w:rsidRPr="00293C91">
        <w:rPr>
          <w:sz w:val="24"/>
          <w:szCs w:val="24"/>
        </w:rPr>
        <w:t xml:space="preserve"> project.  </w:t>
      </w:r>
    </w:p>
    <w:p w:rsidR="005B3460" w:rsidRDefault="005B3460" w:rsidP="005B3460">
      <w:pPr>
        <w:rPr>
          <w:sz w:val="24"/>
          <w:szCs w:val="24"/>
        </w:rPr>
      </w:pPr>
    </w:p>
    <w:p w:rsidR="00357367" w:rsidRPr="00293C91" w:rsidRDefault="005B3460" w:rsidP="00A80770">
      <w:pPr>
        <w:rPr>
          <w:sz w:val="24"/>
          <w:szCs w:val="24"/>
        </w:rPr>
      </w:pPr>
      <w:r w:rsidRPr="00293C91">
        <w:rPr>
          <w:sz w:val="24"/>
          <w:szCs w:val="24"/>
        </w:rPr>
        <w:t xml:space="preserve">Data </w:t>
      </w:r>
      <w:r w:rsidR="002075C8">
        <w:rPr>
          <w:sz w:val="24"/>
          <w:szCs w:val="24"/>
        </w:rPr>
        <w:t>analysis will be</w:t>
      </w:r>
      <w:r w:rsidR="005F56AE">
        <w:rPr>
          <w:sz w:val="24"/>
          <w:szCs w:val="24"/>
        </w:rPr>
        <w:t xml:space="preserve"> performed as</w:t>
      </w:r>
      <w:r w:rsidR="002075C8">
        <w:rPr>
          <w:sz w:val="24"/>
          <w:szCs w:val="24"/>
        </w:rPr>
        <w:t xml:space="preserve"> a collaboration between </w:t>
      </w:r>
      <w:r w:rsidR="001F32D6">
        <w:rPr>
          <w:sz w:val="24"/>
          <w:szCs w:val="24"/>
        </w:rPr>
        <w:t xml:space="preserve">the </w:t>
      </w:r>
      <w:r w:rsidR="0056017E">
        <w:rPr>
          <w:sz w:val="24"/>
          <w:szCs w:val="24"/>
        </w:rPr>
        <w:t>NCTN Network Group and its investigators</w:t>
      </w:r>
      <w:r w:rsidR="00D04354">
        <w:rPr>
          <w:sz w:val="24"/>
          <w:szCs w:val="24"/>
        </w:rPr>
        <w:t xml:space="preserve"> </w:t>
      </w:r>
      <w:r w:rsidR="002075C8">
        <w:rPr>
          <w:sz w:val="24"/>
          <w:szCs w:val="24"/>
        </w:rPr>
        <w:t xml:space="preserve">submitting the proposal and the investigators at the </w:t>
      </w:r>
      <w:r w:rsidR="005F16C6">
        <w:rPr>
          <w:sz w:val="24"/>
          <w:szCs w:val="24"/>
        </w:rPr>
        <w:t xml:space="preserve">NCI-sponsored </w:t>
      </w:r>
      <w:r w:rsidRPr="00293C91">
        <w:rPr>
          <w:sz w:val="24"/>
          <w:szCs w:val="24"/>
        </w:rPr>
        <w:t xml:space="preserve">Genomic Data Analysis Center </w:t>
      </w:r>
      <w:r>
        <w:rPr>
          <w:sz w:val="24"/>
          <w:szCs w:val="24"/>
        </w:rPr>
        <w:t xml:space="preserve">(GDAC) </w:t>
      </w:r>
      <w:r w:rsidR="005F16C6">
        <w:rPr>
          <w:sz w:val="24"/>
          <w:szCs w:val="24"/>
        </w:rPr>
        <w:t>who characterize the samples</w:t>
      </w:r>
      <w:r w:rsidR="006722AB">
        <w:rPr>
          <w:sz w:val="24"/>
          <w:szCs w:val="24"/>
        </w:rPr>
        <w:t xml:space="preserve">. </w:t>
      </w:r>
      <w:r w:rsidR="0056017E">
        <w:rPr>
          <w:sz w:val="24"/>
          <w:szCs w:val="24"/>
        </w:rPr>
        <w:t xml:space="preserve">The NCTN Network Group will be responsible for providing the clinical data needed for the proposal to the Open Clinica system maintained by NCI CCG’s Biospecimen </w:t>
      </w:r>
      <w:r w:rsidR="00BA53C9">
        <w:rPr>
          <w:sz w:val="24"/>
          <w:szCs w:val="24"/>
        </w:rPr>
        <w:t xml:space="preserve">Core </w:t>
      </w:r>
      <w:r w:rsidR="0056017E">
        <w:rPr>
          <w:sz w:val="24"/>
          <w:szCs w:val="24"/>
        </w:rPr>
        <w:t>Resource (B</w:t>
      </w:r>
      <w:r w:rsidR="00BA53C9">
        <w:rPr>
          <w:sz w:val="24"/>
          <w:szCs w:val="24"/>
        </w:rPr>
        <w:t>CR</w:t>
      </w:r>
      <w:r w:rsidR="0056017E">
        <w:rPr>
          <w:sz w:val="24"/>
          <w:szCs w:val="24"/>
        </w:rPr>
        <w:t>) at Nationwide Children’s Hospital in Columbus, Ohi</w:t>
      </w:r>
      <w:r w:rsidR="006722AB">
        <w:rPr>
          <w:sz w:val="24"/>
          <w:szCs w:val="24"/>
        </w:rPr>
        <w:t>o</w:t>
      </w:r>
      <w:r w:rsidR="00BD2659">
        <w:rPr>
          <w:sz w:val="24"/>
          <w:szCs w:val="24"/>
        </w:rPr>
        <w:t>,</w:t>
      </w:r>
      <w:r w:rsidR="006722AB">
        <w:rPr>
          <w:sz w:val="24"/>
          <w:szCs w:val="24"/>
        </w:rPr>
        <w:t xml:space="preserve"> as outlined in Section VIII. </w:t>
      </w:r>
      <w:r w:rsidR="0056017E">
        <w:rPr>
          <w:sz w:val="24"/>
          <w:szCs w:val="24"/>
        </w:rPr>
        <w:t xml:space="preserve">The </w:t>
      </w:r>
      <w:r w:rsidR="00BF4DBE">
        <w:rPr>
          <w:sz w:val="24"/>
          <w:szCs w:val="24"/>
        </w:rPr>
        <w:t>project team</w:t>
      </w:r>
      <w:r w:rsidR="0056017E">
        <w:rPr>
          <w:sz w:val="24"/>
          <w:szCs w:val="24"/>
        </w:rPr>
        <w:t xml:space="preserve"> (Network Group/investigators and GDAC)</w:t>
      </w:r>
      <w:r w:rsidR="00BF4DBE">
        <w:rPr>
          <w:sz w:val="24"/>
          <w:szCs w:val="24"/>
        </w:rPr>
        <w:t xml:space="preserve"> will analyze the data together.</w:t>
      </w:r>
      <w:r w:rsidR="00CE021F">
        <w:rPr>
          <w:sz w:val="24"/>
          <w:szCs w:val="24"/>
        </w:rPr>
        <w:t xml:space="preserve"> </w:t>
      </w:r>
      <w:r w:rsidR="00E371A4">
        <w:rPr>
          <w:sz w:val="24"/>
          <w:szCs w:val="24"/>
        </w:rPr>
        <w:t>Additionally,</w:t>
      </w:r>
      <w:r w:rsidR="00E55E70">
        <w:rPr>
          <w:sz w:val="24"/>
          <w:szCs w:val="24"/>
        </w:rPr>
        <w:t xml:space="preserve"> cl</w:t>
      </w:r>
      <w:r w:rsidR="00057E15" w:rsidRPr="005461F6">
        <w:rPr>
          <w:sz w:val="24"/>
          <w:szCs w:val="24"/>
        </w:rPr>
        <w:t xml:space="preserve">inical and genomic data </w:t>
      </w:r>
      <w:r w:rsidR="00057E15">
        <w:rPr>
          <w:sz w:val="24"/>
          <w:szCs w:val="24"/>
        </w:rPr>
        <w:t xml:space="preserve">related to the analyses </w:t>
      </w:r>
      <w:r w:rsidR="00057E15" w:rsidRPr="005461F6">
        <w:rPr>
          <w:sz w:val="24"/>
          <w:szCs w:val="24"/>
        </w:rPr>
        <w:t xml:space="preserve">will </w:t>
      </w:r>
      <w:r w:rsidR="001F0CAC">
        <w:rPr>
          <w:sz w:val="24"/>
          <w:szCs w:val="24"/>
        </w:rPr>
        <w:t xml:space="preserve">also need to </w:t>
      </w:r>
      <w:r w:rsidR="00B236D8">
        <w:rPr>
          <w:sz w:val="24"/>
          <w:szCs w:val="24"/>
        </w:rPr>
        <w:t xml:space="preserve">be registered by NCI and </w:t>
      </w:r>
      <w:r w:rsidR="00041F65">
        <w:rPr>
          <w:sz w:val="24"/>
          <w:szCs w:val="24"/>
        </w:rPr>
        <w:t xml:space="preserve">will be </w:t>
      </w:r>
      <w:r w:rsidR="00B236D8">
        <w:rPr>
          <w:sz w:val="24"/>
          <w:szCs w:val="24"/>
        </w:rPr>
        <w:t xml:space="preserve">made available </w:t>
      </w:r>
      <w:r w:rsidR="00B236D8" w:rsidRPr="005461F6">
        <w:rPr>
          <w:sz w:val="24"/>
          <w:szCs w:val="24"/>
        </w:rPr>
        <w:t xml:space="preserve">to qualified researchers </w:t>
      </w:r>
      <w:r w:rsidR="00ED1A75">
        <w:rPr>
          <w:sz w:val="24"/>
          <w:szCs w:val="24"/>
        </w:rPr>
        <w:t>via</w:t>
      </w:r>
      <w:r w:rsidR="00B236D8">
        <w:rPr>
          <w:sz w:val="24"/>
          <w:szCs w:val="24"/>
        </w:rPr>
        <w:t xml:space="preserve"> a controlled-access database </w:t>
      </w:r>
      <w:r w:rsidR="009E5171">
        <w:rPr>
          <w:sz w:val="24"/>
          <w:szCs w:val="24"/>
        </w:rPr>
        <w:t>(e.g., dbGa</w:t>
      </w:r>
      <w:r w:rsidR="00DA72D5">
        <w:rPr>
          <w:sz w:val="24"/>
          <w:szCs w:val="24"/>
        </w:rPr>
        <w:t>P</w:t>
      </w:r>
      <w:r w:rsidR="009E5171">
        <w:rPr>
          <w:sz w:val="24"/>
          <w:szCs w:val="24"/>
        </w:rPr>
        <w:t>)</w:t>
      </w:r>
      <w:r w:rsidR="00D6709C">
        <w:rPr>
          <w:sz w:val="24"/>
          <w:szCs w:val="24"/>
        </w:rPr>
        <w:t xml:space="preserve"> upon publication of the primary a</w:t>
      </w:r>
      <w:r w:rsidR="0056017E">
        <w:rPr>
          <w:sz w:val="24"/>
          <w:szCs w:val="24"/>
        </w:rPr>
        <w:t>nalysis described in the study proposal</w:t>
      </w:r>
      <w:r w:rsidR="00D6709C">
        <w:rPr>
          <w:sz w:val="24"/>
          <w:szCs w:val="24"/>
        </w:rPr>
        <w:t>.</w:t>
      </w:r>
      <w:r w:rsidR="00252A62">
        <w:rPr>
          <w:sz w:val="24"/>
          <w:szCs w:val="24"/>
        </w:rPr>
        <w:t xml:space="preserve"> </w:t>
      </w:r>
    </w:p>
    <w:p w:rsidR="009C065D" w:rsidRDefault="009C065D" w:rsidP="008177C1">
      <w:pPr>
        <w:rPr>
          <w:sz w:val="24"/>
          <w:szCs w:val="24"/>
        </w:rPr>
      </w:pPr>
    </w:p>
    <w:p w:rsidR="00601D5D" w:rsidRPr="00F9033C" w:rsidRDefault="003E61B7" w:rsidP="00601D5D">
      <w:pPr>
        <w:keepNext/>
        <w:spacing w:after="120"/>
        <w:rPr>
          <w:b/>
          <w:color w:val="943634" w:themeColor="accent2" w:themeShade="BF"/>
          <w:sz w:val="24"/>
          <w:szCs w:val="24"/>
        </w:rPr>
      </w:pPr>
      <w:r>
        <w:rPr>
          <w:b/>
          <w:color w:val="943634" w:themeColor="accent2" w:themeShade="BF"/>
          <w:sz w:val="24"/>
          <w:szCs w:val="24"/>
        </w:rPr>
        <w:t xml:space="preserve">III. </w:t>
      </w:r>
      <w:r w:rsidR="00601D5D">
        <w:rPr>
          <w:b/>
          <w:color w:val="943634" w:themeColor="accent2" w:themeShade="BF"/>
          <w:sz w:val="24"/>
          <w:szCs w:val="24"/>
        </w:rPr>
        <w:t xml:space="preserve">Evaluation </w:t>
      </w:r>
      <w:r w:rsidR="00526C13">
        <w:rPr>
          <w:b/>
          <w:color w:val="943634" w:themeColor="accent2" w:themeShade="BF"/>
          <w:sz w:val="24"/>
          <w:szCs w:val="24"/>
        </w:rPr>
        <w:t>P</w:t>
      </w:r>
      <w:r w:rsidR="00601D5D">
        <w:rPr>
          <w:b/>
          <w:color w:val="943634" w:themeColor="accent2" w:themeShade="BF"/>
          <w:sz w:val="24"/>
          <w:szCs w:val="24"/>
        </w:rPr>
        <w:t>roces</w:t>
      </w:r>
      <w:r w:rsidR="00601D5D" w:rsidRPr="00130DA4">
        <w:rPr>
          <w:b/>
          <w:color w:val="943634" w:themeColor="accent2" w:themeShade="BF"/>
          <w:sz w:val="24"/>
          <w:szCs w:val="24"/>
        </w:rPr>
        <w:t>s</w:t>
      </w:r>
    </w:p>
    <w:p w:rsidR="00601D5D" w:rsidRDefault="00601D5D" w:rsidP="00601D5D">
      <w:pPr>
        <w:rPr>
          <w:sz w:val="24"/>
          <w:szCs w:val="24"/>
        </w:rPr>
      </w:pPr>
      <w:r>
        <w:rPr>
          <w:sz w:val="24"/>
          <w:szCs w:val="24"/>
        </w:rPr>
        <w:t xml:space="preserve">Proposals will be reviewed by </w:t>
      </w:r>
      <w:r w:rsidR="008A329E">
        <w:rPr>
          <w:sz w:val="24"/>
          <w:szCs w:val="24"/>
        </w:rPr>
        <w:t xml:space="preserve">DCTD’s </w:t>
      </w:r>
      <w:r w:rsidR="008A329E" w:rsidRPr="005E3AB9">
        <w:rPr>
          <w:sz w:val="24"/>
          <w:szCs w:val="24"/>
        </w:rPr>
        <w:t>Cancer The</w:t>
      </w:r>
      <w:r w:rsidR="008A329E">
        <w:rPr>
          <w:sz w:val="24"/>
          <w:szCs w:val="24"/>
        </w:rPr>
        <w:t>rapy Evaluation Program (CTEP)</w:t>
      </w:r>
      <w:r w:rsidR="000C1CE9">
        <w:rPr>
          <w:sz w:val="24"/>
          <w:szCs w:val="24"/>
        </w:rPr>
        <w:t xml:space="preserve"> </w:t>
      </w:r>
      <w:r>
        <w:rPr>
          <w:sz w:val="24"/>
          <w:szCs w:val="24"/>
        </w:rPr>
        <w:t xml:space="preserve">for scientific merit, appropriateness of the proposed specimens, and appropriateness </w:t>
      </w:r>
      <w:r w:rsidRPr="008342C6">
        <w:rPr>
          <w:sz w:val="24"/>
          <w:szCs w:val="24"/>
        </w:rPr>
        <w:t xml:space="preserve">of consent.  </w:t>
      </w:r>
    </w:p>
    <w:p w:rsidR="00601D5D" w:rsidRDefault="00601D5D" w:rsidP="00601D5D">
      <w:pPr>
        <w:rPr>
          <w:sz w:val="24"/>
          <w:szCs w:val="24"/>
        </w:rPr>
      </w:pPr>
      <w:r>
        <w:rPr>
          <w:sz w:val="24"/>
          <w:szCs w:val="24"/>
        </w:rPr>
        <w:t>Scientifically meritorious proposals that are recommended by CTEP will be</w:t>
      </w:r>
      <w:r w:rsidRPr="00ED3B3D">
        <w:rPr>
          <w:sz w:val="24"/>
          <w:szCs w:val="24"/>
        </w:rPr>
        <w:t xml:space="preserve"> presented by NCI Program Staff to the Clinical and Translational Research Operations Committee (CTROC) for prioritization</w:t>
      </w:r>
      <w:r w:rsidR="00A616EC">
        <w:rPr>
          <w:sz w:val="24"/>
          <w:szCs w:val="24"/>
        </w:rPr>
        <w:t xml:space="preserve"> and approval at its meetings</w:t>
      </w:r>
      <w:r w:rsidR="00757EF2">
        <w:rPr>
          <w:sz w:val="24"/>
          <w:szCs w:val="24"/>
        </w:rPr>
        <w:t>,</w:t>
      </w:r>
      <w:r w:rsidR="00A616EC">
        <w:rPr>
          <w:sz w:val="24"/>
          <w:szCs w:val="24"/>
        </w:rPr>
        <w:t xml:space="preserve"> which are held twice a month</w:t>
      </w:r>
      <w:r w:rsidRPr="00ED3B3D">
        <w:rPr>
          <w:sz w:val="24"/>
          <w:szCs w:val="24"/>
        </w:rPr>
        <w:t>. CTROC makes final funding recommendations. The Clinical Trials and Translational Research Advisory Committee (CTAC) periodically reviews the approved funding portfolio, providing strategic oversight and advice.</w:t>
      </w:r>
    </w:p>
    <w:p w:rsidR="00B94F35" w:rsidRDefault="00B94F35" w:rsidP="00601D5D">
      <w:pPr>
        <w:rPr>
          <w:sz w:val="24"/>
          <w:szCs w:val="24"/>
        </w:rPr>
      </w:pPr>
    </w:p>
    <w:p w:rsidR="00B94F35" w:rsidRDefault="00B94F35" w:rsidP="00601D5D">
      <w:pPr>
        <w:rPr>
          <w:sz w:val="24"/>
          <w:szCs w:val="24"/>
        </w:rPr>
      </w:pPr>
      <w:r w:rsidRPr="008342C6">
        <w:rPr>
          <w:sz w:val="24"/>
          <w:szCs w:val="24"/>
        </w:rPr>
        <w:t xml:space="preserve">Proposing </w:t>
      </w:r>
      <w:r w:rsidR="00A616EC">
        <w:rPr>
          <w:sz w:val="24"/>
          <w:szCs w:val="24"/>
        </w:rPr>
        <w:t>NCTN Network Group</w:t>
      </w:r>
      <w:r w:rsidR="00CA7C63">
        <w:rPr>
          <w:sz w:val="24"/>
          <w:szCs w:val="24"/>
        </w:rPr>
        <w:t>s</w:t>
      </w:r>
      <w:r w:rsidRPr="008342C6">
        <w:rPr>
          <w:sz w:val="24"/>
          <w:szCs w:val="24"/>
        </w:rPr>
        <w:t xml:space="preserve"> should expect to receive a </w:t>
      </w:r>
      <w:r w:rsidR="007C076B">
        <w:rPr>
          <w:sz w:val="24"/>
          <w:szCs w:val="24"/>
        </w:rPr>
        <w:t>decision on their proposal</w:t>
      </w:r>
      <w:r w:rsidRPr="008342C6">
        <w:rPr>
          <w:sz w:val="24"/>
          <w:szCs w:val="24"/>
        </w:rPr>
        <w:t xml:space="preserve"> within two </w:t>
      </w:r>
      <w:r w:rsidR="00A616EC">
        <w:rPr>
          <w:sz w:val="24"/>
          <w:szCs w:val="24"/>
        </w:rPr>
        <w:t xml:space="preserve">to three </w:t>
      </w:r>
      <w:r w:rsidRPr="008342C6">
        <w:rPr>
          <w:sz w:val="24"/>
          <w:szCs w:val="24"/>
        </w:rPr>
        <w:t>months of proposal</w:t>
      </w:r>
      <w:r>
        <w:rPr>
          <w:sz w:val="24"/>
          <w:szCs w:val="24"/>
        </w:rPr>
        <w:t xml:space="preserve"> submission.</w:t>
      </w:r>
    </w:p>
    <w:p w:rsidR="00601D5D" w:rsidRDefault="00601D5D" w:rsidP="00601D5D">
      <w:pPr>
        <w:rPr>
          <w:b/>
          <w:color w:val="943634" w:themeColor="accent2" w:themeShade="BF"/>
          <w:sz w:val="24"/>
          <w:szCs w:val="24"/>
        </w:rPr>
      </w:pPr>
    </w:p>
    <w:p w:rsidR="00703E80" w:rsidRPr="002D4911" w:rsidRDefault="00703E80" w:rsidP="00703E80">
      <w:pPr>
        <w:pStyle w:val="Default"/>
        <w:spacing w:after="120"/>
        <w:rPr>
          <w:rFonts w:ascii="Times New Roman" w:hAnsi="Times New Roman" w:cs="Times New Roman"/>
        </w:rPr>
      </w:pPr>
      <w:r w:rsidRPr="002D4911">
        <w:rPr>
          <w:rFonts w:ascii="Times New Roman" w:hAnsi="Times New Roman" w:cs="Times New Roman"/>
          <w:b/>
          <w:bCs/>
        </w:rPr>
        <w:t xml:space="preserve">Criteria for Review </w:t>
      </w:r>
      <w:r>
        <w:rPr>
          <w:rFonts w:ascii="Times New Roman" w:hAnsi="Times New Roman" w:cs="Times New Roman"/>
          <w:b/>
          <w:bCs/>
        </w:rPr>
        <w:t>of Proposals</w:t>
      </w:r>
    </w:p>
    <w:p w:rsidR="00703E80" w:rsidRPr="00511AAD" w:rsidRDefault="00703E80" w:rsidP="00703E80">
      <w:pPr>
        <w:pStyle w:val="Default"/>
        <w:rPr>
          <w:rFonts w:ascii="Times New Roman" w:hAnsi="Times New Roman" w:cs="Times New Roman"/>
        </w:rPr>
      </w:pPr>
      <w:r w:rsidRPr="00511AAD">
        <w:rPr>
          <w:rFonts w:ascii="Times New Roman" w:hAnsi="Times New Roman" w:cs="Times New Roman"/>
        </w:rPr>
        <w:t xml:space="preserve">Prioritization and evaluation </w:t>
      </w:r>
      <w:r w:rsidR="003055A7">
        <w:rPr>
          <w:rFonts w:ascii="Times New Roman" w:hAnsi="Times New Roman" w:cs="Times New Roman"/>
        </w:rPr>
        <w:t xml:space="preserve">of proposals will </w:t>
      </w:r>
      <w:r w:rsidRPr="00511AAD">
        <w:rPr>
          <w:rFonts w:ascii="Times New Roman" w:hAnsi="Times New Roman" w:cs="Times New Roman"/>
        </w:rPr>
        <w:t>includ</w:t>
      </w:r>
      <w:r w:rsidR="003055A7">
        <w:rPr>
          <w:rFonts w:ascii="Times New Roman" w:hAnsi="Times New Roman" w:cs="Times New Roman"/>
        </w:rPr>
        <w:t>e the following considerations:</w:t>
      </w:r>
    </w:p>
    <w:p w:rsidR="004E4031" w:rsidRDefault="00703E80" w:rsidP="00703E80">
      <w:pPr>
        <w:pStyle w:val="Default"/>
        <w:numPr>
          <w:ilvl w:val="0"/>
          <w:numId w:val="8"/>
        </w:numPr>
        <w:spacing w:before="80"/>
        <w:rPr>
          <w:rFonts w:ascii="Times New Roman" w:hAnsi="Times New Roman" w:cs="Times New Roman"/>
        </w:rPr>
      </w:pPr>
      <w:r w:rsidRPr="004E4031">
        <w:rPr>
          <w:rFonts w:ascii="Times New Roman" w:hAnsi="Times New Roman" w:cs="Times New Roman"/>
        </w:rPr>
        <w:t>The proposed study is hypothesis-driven</w:t>
      </w:r>
      <w:r w:rsidR="004E4031" w:rsidRPr="004E4031">
        <w:rPr>
          <w:rFonts w:ascii="Times New Roman" w:hAnsi="Times New Roman" w:cs="Times New Roman"/>
        </w:rPr>
        <w:t xml:space="preserve"> </w:t>
      </w:r>
      <w:r w:rsidR="005201B2">
        <w:rPr>
          <w:rFonts w:ascii="Times New Roman" w:hAnsi="Times New Roman" w:cs="Times New Roman"/>
        </w:rPr>
        <w:t>with</w:t>
      </w:r>
      <w:r w:rsidR="0056017E">
        <w:rPr>
          <w:rFonts w:ascii="Times New Roman" w:hAnsi="Times New Roman" w:cs="Times New Roman"/>
        </w:rPr>
        <w:t xml:space="preserve"> a detailed</w:t>
      </w:r>
      <w:r w:rsidR="005201B2">
        <w:rPr>
          <w:rFonts w:ascii="Times New Roman" w:hAnsi="Times New Roman" w:cs="Times New Roman"/>
        </w:rPr>
        <w:t xml:space="preserve"> statistical plan</w:t>
      </w:r>
    </w:p>
    <w:p w:rsidR="00703E80" w:rsidRPr="004E4031" w:rsidRDefault="00703E80" w:rsidP="00703E80">
      <w:pPr>
        <w:pStyle w:val="Default"/>
        <w:numPr>
          <w:ilvl w:val="0"/>
          <w:numId w:val="8"/>
        </w:numPr>
        <w:spacing w:before="80"/>
        <w:rPr>
          <w:rFonts w:ascii="Times New Roman" w:hAnsi="Times New Roman" w:cs="Times New Roman"/>
        </w:rPr>
      </w:pPr>
      <w:r w:rsidRPr="004E4031">
        <w:rPr>
          <w:rFonts w:ascii="Times New Roman" w:hAnsi="Times New Roman" w:cs="Times New Roman"/>
        </w:rPr>
        <w:t>Genomics could answer a key clinical question(s)</w:t>
      </w:r>
    </w:p>
    <w:p w:rsidR="00703E80" w:rsidRDefault="00703E80" w:rsidP="00703E80">
      <w:pPr>
        <w:pStyle w:val="Default"/>
        <w:numPr>
          <w:ilvl w:val="0"/>
          <w:numId w:val="8"/>
        </w:numPr>
        <w:spacing w:before="80"/>
        <w:rPr>
          <w:rFonts w:ascii="Times New Roman" w:hAnsi="Times New Roman" w:cs="Times New Roman"/>
        </w:rPr>
      </w:pPr>
      <w:r>
        <w:rPr>
          <w:rFonts w:ascii="Times New Roman" w:hAnsi="Times New Roman" w:cs="Times New Roman"/>
        </w:rPr>
        <w:t>The study would be able to address its hypothesis(es) with the available biospecimens</w:t>
      </w:r>
      <w:r w:rsidR="00A616EC">
        <w:rPr>
          <w:rFonts w:ascii="Times New Roman" w:hAnsi="Times New Roman" w:cs="Times New Roman"/>
        </w:rPr>
        <w:t xml:space="preserve"> </w:t>
      </w:r>
      <w:r w:rsidR="00A616EC" w:rsidRPr="00A616EC">
        <w:rPr>
          <w:rFonts w:ascii="Times New Roman" w:hAnsi="Times New Roman" w:cs="Times New Roman"/>
        </w:rPr>
        <w:t>(e.g.</w:t>
      </w:r>
      <w:r w:rsidR="00E4380B">
        <w:rPr>
          <w:rFonts w:ascii="Times New Roman" w:hAnsi="Times New Roman" w:cs="Times New Roman"/>
        </w:rPr>
        <w:t>,</w:t>
      </w:r>
      <w:r w:rsidR="00A616EC" w:rsidRPr="00A616EC">
        <w:rPr>
          <w:rFonts w:ascii="Times New Roman" w:hAnsi="Times New Roman" w:cs="Times New Roman"/>
        </w:rPr>
        <w:t xml:space="preserve"> tissue, blood, extracted DNA/RNA)</w:t>
      </w:r>
    </w:p>
    <w:p w:rsidR="008D2422" w:rsidRDefault="008D2422" w:rsidP="008D2422">
      <w:pPr>
        <w:pStyle w:val="Default"/>
        <w:numPr>
          <w:ilvl w:val="0"/>
          <w:numId w:val="8"/>
        </w:numPr>
        <w:spacing w:before="80"/>
        <w:rPr>
          <w:rFonts w:ascii="Times New Roman" w:hAnsi="Times New Roman" w:cs="Times New Roman"/>
        </w:rPr>
      </w:pPr>
      <w:r>
        <w:rPr>
          <w:rFonts w:ascii="Times New Roman" w:hAnsi="Times New Roman" w:cs="Times New Roman"/>
        </w:rPr>
        <w:t>Studies of ~500 cases that address a clinical question are optimum, but other sample sizes will be considered based on what is feasible within the total</w:t>
      </w:r>
      <w:r w:rsidRPr="00A616EC">
        <w:rPr>
          <w:rFonts w:ascii="Times New Roman" w:hAnsi="Times New Roman" w:cs="Times New Roman"/>
        </w:rPr>
        <w:t xml:space="preserve"> funding</w:t>
      </w:r>
      <w:r w:rsidRPr="0056017E">
        <w:rPr>
          <w:rFonts w:ascii="Times New Roman" w:hAnsi="Times New Roman" w:cs="Times New Roman"/>
        </w:rPr>
        <w:t xml:space="preserve"> </w:t>
      </w:r>
      <w:r w:rsidRPr="00A616EC">
        <w:rPr>
          <w:rFonts w:ascii="Times New Roman" w:hAnsi="Times New Roman" w:cs="Times New Roman"/>
        </w:rPr>
        <w:t>available</w:t>
      </w:r>
      <w:r>
        <w:rPr>
          <w:rFonts w:ascii="Times New Roman" w:hAnsi="Times New Roman" w:cs="Times New Roman"/>
        </w:rPr>
        <w:t xml:space="preserve"> within NCI for the genomic characterization associated with this Announcement.  </w:t>
      </w:r>
    </w:p>
    <w:p w:rsidR="0056017E" w:rsidRPr="00A616EC" w:rsidRDefault="0056017E" w:rsidP="00703E80">
      <w:pPr>
        <w:pStyle w:val="Default"/>
        <w:numPr>
          <w:ilvl w:val="0"/>
          <w:numId w:val="8"/>
        </w:numPr>
        <w:spacing w:before="80"/>
        <w:rPr>
          <w:rFonts w:ascii="Times New Roman" w:hAnsi="Times New Roman" w:cs="Times New Roman"/>
        </w:rPr>
      </w:pPr>
      <w:r>
        <w:rPr>
          <w:rFonts w:ascii="Times New Roman" w:hAnsi="Times New Roman" w:cs="Times New Roman"/>
        </w:rPr>
        <w:t>Availability of biospecimens (amount) and availability of matched normal tissue/blood from patients who submitted tumor specimens</w:t>
      </w:r>
    </w:p>
    <w:p w:rsidR="00607B49" w:rsidRDefault="00607B49" w:rsidP="00703E80">
      <w:pPr>
        <w:pStyle w:val="Default"/>
        <w:numPr>
          <w:ilvl w:val="0"/>
          <w:numId w:val="8"/>
        </w:numPr>
        <w:spacing w:before="80"/>
        <w:rPr>
          <w:rFonts w:ascii="Times New Roman" w:hAnsi="Times New Roman" w:cs="Times New Roman"/>
        </w:rPr>
      </w:pPr>
      <w:r>
        <w:rPr>
          <w:rFonts w:ascii="Times New Roman" w:hAnsi="Times New Roman" w:cs="Times New Roman"/>
        </w:rPr>
        <w:t>Appropriate consents are in place</w:t>
      </w:r>
      <w:r w:rsidR="00A616EC">
        <w:rPr>
          <w:rFonts w:ascii="Times New Roman" w:hAnsi="Times New Roman" w:cs="Times New Roman"/>
        </w:rPr>
        <w:t xml:space="preserve"> for use of the specimen for this purpose</w:t>
      </w:r>
    </w:p>
    <w:p w:rsidR="00703E80" w:rsidRDefault="00AA3BA9" w:rsidP="00703E80">
      <w:pPr>
        <w:pStyle w:val="Default"/>
        <w:numPr>
          <w:ilvl w:val="0"/>
          <w:numId w:val="8"/>
        </w:numPr>
        <w:spacing w:before="80"/>
        <w:rPr>
          <w:rFonts w:ascii="Times New Roman" w:hAnsi="Times New Roman" w:cs="Times New Roman"/>
        </w:rPr>
      </w:pPr>
      <w:r>
        <w:rPr>
          <w:rFonts w:ascii="Times New Roman" w:hAnsi="Times New Roman" w:cs="Times New Roman"/>
        </w:rPr>
        <w:t>Reviewers</w:t>
      </w:r>
      <w:r w:rsidR="00703E80">
        <w:rPr>
          <w:rFonts w:ascii="Times New Roman" w:hAnsi="Times New Roman" w:cs="Times New Roman"/>
        </w:rPr>
        <w:t xml:space="preserve"> will also look across proposed studies, to ensure an appropriate mix </w:t>
      </w:r>
      <w:r w:rsidR="00FF4F93">
        <w:rPr>
          <w:rFonts w:ascii="Times New Roman" w:hAnsi="Times New Roman" w:cs="Times New Roman"/>
        </w:rPr>
        <w:t xml:space="preserve">of studies </w:t>
      </w:r>
      <w:r w:rsidR="00BA30A0">
        <w:rPr>
          <w:rFonts w:ascii="Times New Roman" w:hAnsi="Times New Roman" w:cs="Times New Roman"/>
        </w:rPr>
        <w:t>is</w:t>
      </w:r>
      <w:r w:rsidR="001045BB">
        <w:rPr>
          <w:rFonts w:ascii="Times New Roman" w:hAnsi="Times New Roman" w:cs="Times New Roman"/>
        </w:rPr>
        <w:t xml:space="preserve"> approved</w:t>
      </w:r>
      <w:r w:rsidR="00A616EC">
        <w:rPr>
          <w:rFonts w:ascii="Times New Roman" w:hAnsi="Times New Roman" w:cs="Times New Roman"/>
        </w:rPr>
        <w:t xml:space="preserve"> (e.g., mix of disease areas)</w:t>
      </w:r>
    </w:p>
    <w:p w:rsidR="00703E80" w:rsidRPr="00511AAD" w:rsidRDefault="00703E80" w:rsidP="00665707">
      <w:pPr>
        <w:pStyle w:val="Default"/>
        <w:rPr>
          <w:rFonts w:ascii="Times New Roman" w:hAnsi="Times New Roman" w:cs="Times New Roman"/>
        </w:rPr>
      </w:pPr>
    </w:p>
    <w:p w:rsidR="00703E80" w:rsidRDefault="00703E80" w:rsidP="00665707">
      <w:pPr>
        <w:pStyle w:val="Default"/>
        <w:rPr>
          <w:rFonts w:ascii="Times New Roman" w:hAnsi="Times New Roman" w:cs="Times New Roman"/>
        </w:rPr>
      </w:pPr>
      <w:r w:rsidRPr="002D4911">
        <w:rPr>
          <w:rFonts w:ascii="Times New Roman" w:hAnsi="Times New Roman" w:cs="Times New Roman"/>
        </w:rPr>
        <w:t>It is not intended that any priority or particular level of merit is assigned to one criterion over another</w:t>
      </w:r>
      <w:r w:rsidR="004E4031">
        <w:rPr>
          <w:rFonts w:ascii="Times New Roman" w:hAnsi="Times New Roman" w:cs="Times New Roman"/>
        </w:rPr>
        <w:t>,</w:t>
      </w:r>
      <w:r w:rsidRPr="002D4911">
        <w:rPr>
          <w:rFonts w:ascii="Times New Roman" w:hAnsi="Times New Roman" w:cs="Times New Roman"/>
        </w:rPr>
        <w:t xml:space="preserve"> but rather the proposals </w:t>
      </w:r>
      <w:r w:rsidR="003055A7">
        <w:rPr>
          <w:rFonts w:ascii="Times New Roman" w:hAnsi="Times New Roman" w:cs="Times New Roman"/>
        </w:rPr>
        <w:t xml:space="preserve">will be </w:t>
      </w:r>
      <w:r w:rsidRPr="002D4911">
        <w:rPr>
          <w:rFonts w:ascii="Times New Roman" w:hAnsi="Times New Roman" w:cs="Times New Roman"/>
        </w:rPr>
        <w:t>evaluated based on the totality of the information</w:t>
      </w:r>
      <w:r w:rsidR="003055A7">
        <w:rPr>
          <w:rFonts w:ascii="Times New Roman" w:hAnsi="Times New Roman" w:cs="Times New Roman"/>
        </w:rPr>
        <w:t xml:space="preserve"> provided</w:t>
      </w:r>
      <w:r w:rsidRPr="002D4911">
        <w:rPr>
          <w:rFonts w:ascii="Times New Roman" w:hAnsi="Times New Roman" w:cs="Times New Roman"/>
        </w:rPr>
        <w:t xml:space="preserve">. </w:t>
      </w:r>
    </w:p>
    <w:p w:rsidR="00703E80" w:rsidRDefault="00703E80" w:rsidP="00601D5D">
      <w:pPr>
        <w:rPr>
          <w:b/>
          <w:color w:val="943634" w:themeColor="accent2" w:themeShade="BF"/>
          <w:sz w:val="24"/>
          <w:szCs w:val="24"/>
        </w:rPr>
      </w:pPr>
    </w:p>
    <w:p w:rsidR="00283701" w:rsidRPr="00283701" w:rsidRDefault="003E61B7" w:rsidP="00897079">
      <w:pPr>
        <w:spacing w:after="120"/>
        <w:rPr>
          <w:b/>
          <w:color w:val="943634" w:themeColor="accent2" w:themeShade="BF"/>
          <w:sz w:val="24"/>
          <w:szCs w:val="24"/>
        </w:rPr>
      </w:pPr>
      <w:r>
        <w:rPr>
          <w:b/>
          <w:color w:val="943634" w:themeColor="accent2" w:themeShade="BF"/>
          <w:sz w:val="24"/>
          <w:szCs w:val="24"/>
        </w:rPr>
        <w:t xml:space="preserve">IV. </w:t>
      </w:r>
      <w:r w:rsidR="00526C13">
        <w:rPr>
          <w:b/>
          <w:color w:val="943634" w:themeColor="accent2" w:themeShade="BF"/>
          <w:sz w:val="24"/>
          <w:szCs w:val="24"/>
        </w:rPr>
        <w:t>Mechanism of S</w:t>
      </w:r>
      <w:r w:rsidR="007225E5">
        <w:rPr>
          <w:b/>
          <w:color w:val="943634" w:themeColor="accent2" w:themeShade="BF"/>
          <w:sz w:val="24"/>
          <w:szCs w:val="24"/>
        </w:rPr>
        <w:t>upport</w:t>
      </w:r>
    </w:p>
    <w:p w:rsidR="003F3939" w:rsidRDefault="00224BB4" w:rsidP="008177C1">
      <w:pPr>
        <w:rPr>
          <w:sz w:val="24"/>
          <w:szCs w:val="24"/>
        </w:rPr>
      </w:pPr>
      <w:r w:rsidRPr="00224BB4">
        <w:rPr>
          <w:sz w:val="24"/>
          <w:szCs w:val="24"/>
        </w:rPr>
        <w:t xml:space="preserve">NCI will fund the genomic characterization.  If needed, additional funding can also be requested to cover costs </w:t>
      </w:r>
      <w:r w:rsidRPr="005B643F">
        <w:rPr>
          <w:b/>
          <w:sz w:val="24"/>
          <w:szCs w:val="24"/>
          <w:u w:val="single"/>
        </w:rPr>
        <w:t>not</w:t>
      </w:r>
      <w:r w:rsidRPr="005B643F">
        <w:rPr>
          <w:b/>
          <w:sz w:val="24"/>
          <w:szCs w:val="24"/>
        </w:rPr>
        <w:t xml:space="preserve"> </w:t>
      </w:r>
      <w:r w:rsidRPr="00224BB4">
        <w:rPr>
          <w:sz w:val="24"/>
          <w:szCs w:val="24"/>
        </w:rPr>
        <w:t xml:space="preserve">already covered by the </w:t>
      </w:r>
      <w:r w:rsidR="004E4031">
        <w:rPr>
          <w:sz w:val="24"/>
          <w:szCs w:val="24"/>
        </w:rPr>
        <w:t xml:space="preserve">NCTN Network </w:t>
      </w:r>
      <w:r w:rsidRPr="00224BB4">
        <w:rPr>
          <w:sz w:val="24"/>
          <w:szCs w:val="24"/>
        </w:rPr>
        <w:t>Group</w:t>
      </w:r>
      <w:r w:rsidR="004E4031">
        <w:rPr>
          <w:sz w:val="24"/>
          <w:szCs w:val="24"/>
        </w:rPr>
        <w:t>’s</w:t>
      </w:r>
      <w:r w:rsidRPr="00224BB4">
        <w:rPr>
          <w:sz w:val="24"/>
          <w:szCs w:val="24"/>
        </w:rPr>
        <w:t xml:space="preserve"> tumor banking grant for locating, assessing, preparing, and shipping the specimens to NCI.</w:t>
      </w:r>
      <w:r w:rsidR="003F55E6">
        <w:rPr>
          <w:sz w:val="24"/>
          <w:szCs w:val="24"/>
        </w:rPr>
        <w:t xml:space="preserve"> </w:t>
      </w:r>
      <w:r w:rsidR="004E4031">
        <w:rPr>
          <w:sz w:val="24"/>
          <w:szCs w:val="24"/>
        </w:rPr>
        <w:t>Network Groups seeking additional funding for these types of costs should provide a budget with appropriate justification in their proposals.</w:t>
      </w:r>
    </w:p>
    <w:p w:rsidR="004E4031" w:rsidRDefault="004E4031" w:rsidP="008177C1">
      <w:pPr>
        <w:rPr>
          <w:sz w:val="24"/>
          <w:szCs w:val="24"/>
        </w:rPr>
      </w:pPr>
    </w:p>
    <w:p w:rsidR="00711CE3" w:rsidRDefault="002A2669" w:rsidP="00711CE3">
      <w:pPr>
        <w:rPr>
          <w:sz w:val="24"/>
          <w:szCs w:val="24"/>
        </w:rPr>
      </w:pPr>
      <w:r w:rsidRPr="003E61B7">
        <w:rPr>
          <w:sz w:val="24"/>
          <w:szCs w:val="24"/>
        </w:rPr>
        <w:t xml:space="preserve">This </w:t>
      </w:r>
      <w:r w:rsidR="004E4031" w:rsidRPr="003E61B7">
        <w:rPr>
          <w:sz w:val="24"/>
          <w:szCs w:val="24"/>
        </w:rPr>
        <w:t xml:space="preserve">NCI </w:t>
      </w:r>
      <w:r w:rsidR="00F26537" w:rsidRPr="003E61B7">
        <w:rPr>
          <w:sz w:val="24"/>
          <w:szCs w:val="24"/>
        </w:rPr>
        <w:t>Clinical Trial Sequencing</w:t>
      </w:r>
      <w:r w:rsidRPr="003E61B7">
        <w:rPr>
          <w:sz w:val="24"/>
          <w:szCs w:val="24"/>
        </w:rPr>
        <w:t xml:space="preserve"> </w:t>
      </w:r>
      <w:r w:rsidR="00F26537" w:rsidRPr="003E61B7">
        <w:rPr>
          <w:sz w:val="24"/>
          <w:szCs w:val="24"/>
        </w:rPr>
        <w:t xml:space="preserve">Project (CTSP) </w:t>
      </w:r>
      <w:r w:rsidR="005201B2" w:rsidRPr="003E61B7">
        <w:rPr>
          <w:sz w:val="24"/>
          <w:szCs w:val="24"/>
        </w:rPr>
        <w:t>wi</w:t>
      </w:r>
      <w:r w:rsidR="009D1808" w:rsidRPr="003E61B7">
        <w:rPr>
          <w:sz w:val="24"/>
          <w:szCs w:val="24"/>
        </w:rPr>
        <w:t>ll</w:t>
      </w:r>
      <w:r w:rsidR="005201B2" w:rsidRPr="003E61B7">
        <w:rPr>
          <w:sz w:val="24"/>
          <w:szCs w:val="24"/>
        </w:rPr>
        <w:t xml:space="preserve"> be</w:t>
      </w:r>
      <w:r w:rsidRPr="003E61B7">
        <w:rPr>
          <w:sz w:val="24"/>
          <w:szCs w:val="24"/>
        </w:rPr>
        <w:t xml:space="preserve"> managed through CTEP</w:t>
      </w:r>
      <w:r w:rsidR="005B643F" w:rsidRPr="003E61B7">
        <w:rPr>
          <w:sz w:val="24"/>
          <w:szCs w:val="24"/>
        </w:rPr>
        <w:t xml:space="preserve"> in</w:t>
      </w:r>
      <w:r w:rsidR="005B643F" w:rsidRPr="003055A7">
        <w:rPr>
          <w:sz w:val="24"/>
          <w:szCs w:val="24"/>
        </w:rPr>
        <w:t xml:space="preserve"> </w:t>
      </w:r>
      <w:r w:rsidR="005201B2" w:rsidRPr="003055A7">
        <w:rPr>
          <w:sz w:val="24"/>
          <w:szCs w:val="24"/>
        </w:rPr>
        <w:t>collaboration with CCG</w:t>
      </w:r>
      <w:r w:rsidRPr="003055A7">
        <w:rPr>
          <w:sz w:val="24"/>
          <w:szCs w:val="24"/>
        </w:rPr>
        <w:t xml:space="preserve">. </w:t>
      </w:r>
      <w:r w:rsidR="00CB5257" w:rsidRPr="003055A7">
        <w:rPr>
          <w:sz w:val="24"/>
          <w:szCs w:val="24"/>
        </w:rPr>
        <w:t xml:space="preserve">For this </w:t>
      </w:r>
      <w:r w:rsidR="00711CE3" w:rsidRPr="003055A7">
        <w:rPr>
          <w:sz w:val="24"/>
          <w:szCs w:val="24"/>
        </w:rPr>
        <w:t>Announcement, the</w:t>
      </w:r>
      <w:r w:rsidR="005B643F" w:rsidRPr="003055A7">
        <w:rPr>
          <w:sz w:val="24"/>
          <w:szCs w:val="24"/>
        </w:rPr>
        <w:t xml:space="preserve"> number of anticipated proposals selected </w:t>
      </w:r>
      <w:r w:rsidR="00711CE3" w:rsidRPr="003055A7">
        <w:rPr>
          <w:sz w:val="24"/>
          <w:szCs w:val="24"/>
        </w:rPr>
        <w:t xml:space="preserve">is contingent upon the availability of </w:t>
      </w:r>
      <w:r w:rsidR="005B643F" w:rsidRPr="003055A7">
        <w:rPr>
          <w:sz w:val="24"/>
          <w:szCs w:val="24"/>
        </w:rPr>
        <w:t xml:space="preserve">CCG </w:t>
      </w:r>
      <w:r w:rsidR="00711CE3" w:rsidRPr="003055A7">
        <w:rPr>
          <w:sz w:val="24"/>
          <w:szCs w:val="24"/>
        </w:rPr>
        <w:t xml:space="preserve">funds </w:t>
      </w:r>
      <w:r w:rsidR="005B643F" w:rsidRPr="003055A7">
        <w:rPr>
          <w:sz w:val="24"/>
          <w:szCs w:val="24"/>
        </w:rPr>
        <w:t xml:space="preserve">for the characterization </w:t>
      </w:r>
      <w:r w:rsidR="00711CE3" w:rsidRPr="003055A7">
        <w:rPr>
          <w:sz w:val="24"/>
          <w:szCs w:val="24"/>
        </w:rPr>
        <w:t xml:space="preserve">and the number of </w:t>
      </w:r>
      <w:r w:rsidR="00711CE3" w:rsidRPr="003055A7">
        <w:rPr>
          <w:sz w:val="24"/>
          <w:szCs w:val="24"/>
        </w:rPr>
        <w:lastRenderedPageBreak/>
        <w:t xml:space="preserve">meritorious proposals submitted. </w:t>
      </w:r>
      <w:r w:rsidR="00711CE3" w:rsidRPr="003F7973">
        <w:rPr>
          <w:sz w:val="24"/>
          <w:szCs w:val="24"/>
        </w:rPr>
        <w:t>Applicants</w:t>
      </w:r>
      <w:r w:rsidR="00711CE3" w:rsidRPr="00711CE3">
        <w:rPr>
          <w:sz w:val="24"/>
          <w:szCs w:val="24"/>
        </w:rPr>
        <w:t xml:space="preserve"> may submit more than one </w:t>
      </w:r>
      <w:r w:rsidR="009C163F">
        <w:rPr>
          <w:sz w:val="24"/>
          <w:szCs w:val="24"/>
        </w:rPr>
        <w:t>proposal</w:t>
      </w:r>
      <w:r w:rsidR="00711CE3" w:rsidRPr="00711CE3">
        <w:rPr>
          <w:sz w:val="24"/>
          <w:szCs w:val="24"/>
        </w:rPr>
        <w:t xml:space="preserve">, provided they are scientifically distinct. </w:t>
      </w:r>
    </w:p>
    <w:p w:rsidR="00480941" w:rsidRDefault="00480941" w:rsidP="00480941">
      <w:pPr>
        <w:pStyle w:val="Default"/>
      </w:pPr>
    </w:p>
    <w:p w:rsidR="00480941" w:rsidRPr="00480941" w:rsidRDefault="00C16518" w:rsidP="00480941">
      <w:pPr>
        <w:pStyle w:val="Default"/>
        <w:spacing w:after="120"/>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t xml:space="preserve">V.  </w:t>
      </w:r>
      <w:r w:rsidR="00480941" w:rsidRPr="00480941">
        <w:rPr>
          <w:rFonts w:ascii="Times New Roman" w:hAnsi="Times New Roman" w:cs="Times New Roman"/>
          <w:b/>
          <w:color w:val="943634" w:themeColor="accent2" w:themeShade="BF"/>
        </w:rPr>
        <w:t xml:space="preserve">Requirements and Definitions </w:t>
      </w:r>
    </w:p>
    <w:p w:rsidR="00480941" w:rsidRPr="00480941" w:rsidRDefault="00480941" w:rsidP="00D10657">
      <w:pPr>
        <w:pStyle w:val="Default"/>
        <w:spacing w:after="120"/>
        <w:rPr>
          <w:rFonts w:ascii="Times New Roman" w:hAnsi="Times New Roman" w:cs="Times New Roman"/>
        </w:rPr>
      </w:pPr>
      <w:r w:rsidRPr="00480941">
        <w:rPr>
          <w:rFonts w:ascii="Times New Roman" w:hAnsi="Times New Roman" w:cs="Times New Roman"/>
          <w:b/>
          <w:bCs/>
        </w:rPr>
        <w:t xml:space="preserve">A. Eligible </w:t>
      </w:r>
      <w:r w:rsidR="009C699B">
        <w:rPr>
          <w:rFonts w:ascii="Times New Roman" w:hAnsi="Times New Roman" w:cs="Times New Roman"/>
          <w:b/>
          <w:bCs/>
        </w:rPr>
        <w:t>proposals</w:t>
      </w:r>
      <w:r w:rsidRPr="00480941">
        <w:rPr>
          <w:rFonts w:ascii="Times New Roman" w:hAnsi="Times New Roman" w:cs="Times New Roman"/>
          <w:b/>
          <w:bCs/>
        </w:rPr>
        <w:t xml:space="preserve"> </w:t>
      </w:r>
    </w:p>
    <w:p w:rsidR="00480941" w:rsidRPr="00480941" w:rsidRDefault="00BD6153" w:rsidP="00D10657">
      <w:pPr>
        <w:pStyle w:val="Default"/>
        <w:numPr>
          <w:ilvl w:val="0"/>
          <w:numId w:val="8"/>
        </w:numPr>
        <w:rPr>
          <w:rFonts w:ascii="Times New Roman" w:hAnsi="Times New Roman" w:cs="Times New Roman"/>
        </w:rPr>
      </w:pPr>
      <w:r>
        <w:rPr>
          <w:rFonts w:ascii="Times New Roman" w:hAnsi="Times New Roman" w:cs="Times New Roman"/>
        </w:rPr>
        <w:t xml:space="preserve">Proposals must be submitted by an NCI-funded </w:t>
      </w:r>
      <w:r w:rsidR="00C51527">
        <w:rPr>
          <w:rFonts w:ascii="Times New Roman" w:hAnsi="Times New Roman" w:cs="Times New Roman"/>
        </w:rPr>
        <w:t xml:space="preserve">NCTN </w:t>
      </w:r>
      <w:r w:rsidR="002D7D4A">
        <w:rPr>
          <w:rFonts w:ascii="Times New Roman" w:hAnsi="Times New Roman" w:cs="Times New Roman"/>
        </w:rPr>
        <w:t>Network Group</w:t>
      </w:r>
      <w:r w:rsidR="003055A7">
        <w:rPr>
          <w:rFonts w:ascii="Times New Roman" w:hAnsi="Times New Roman" w:cs="Times New Roman"/>
        </w:rPr>
        <w:t xml:space="preserve"> with identification of a Principal Investigator, Statistical Investigator</w:t>
      </w:r>
      <w:r w:rsidR="00F43683">
        <w:rPr>
          <w:rFonts w:ascii="Times New Roman" w:hAnsi="Times New Roman" w:cs="Times New Roman"/>
        </w:rPr>
        <w:t>,</w:t>
      </w:r>
      <w:r w:rsidR="003055A7">
        <w:rPr>
          <w:rFonts w:ascii="Times New Roman" w:hAnsi="Times New Roman" w:cs="Times New Roman"/>
        </w:rPr>
        <w:t xml:space="preserve"> and any co-investigators</w:t>
      </w:r>
      <w:r>
        <w:rPr>
          <w:rFonts w:ascii="Times New Roman" w:hAnsi="Times New Roman" w:cs="Times New Roman"/>
        </w:rPr>
        <w:t>. S</w:t>
      </w:r>
      <w:r w:rsidR="002D7D4A">
        <w:rPr>
          <w:rFonts w:ascii="Times New Roman" w:hAnsi="Times New Roman" w:cs="Times New Roman"/>
        </w:rPr>
        <w:t xml:space="preserve">ubmitted </w:t>
      </w:r>
      <w:r w:rsidR="00C51527">
        <w:rPr>
          <w:rFonts w:ascii="Times New Roman" w:hAnsi="Times New Roman" w:cs="Times New Roman"/>
        </w:rPr>
        <w:t>proposals for</w:t>
      </w:r>
      <w:r w:rsidR="00914515">
        <w:rPr>
          <w:rFonts w:ascii="Times New Roman" w:hAnsi="Times New Roman" w:cs="Times New Roman"/>
        </w:rPr>
        <w:t xml:space="preserve"> genomic characterization</w:t>
      </w:r>
      <w:r>
        <w:rPr>
          <w:rFonts w:ascii="Times New Roman" w:hAnsi="Times New Roman" w:cs="Times New Roman"/>
        </w:rPr>
        <w:t xml:space="preserve"> must be for use of</w:t>
      </w:r>
      <w:r w:rsidR="00914515">
        <w:rPr>
          <w:rFonts w:ascii="Times New Roman" w:hAnsi="Times New Roman" w:cs="Times New Roman"/>
        </w:rPr>
        <w:t xml:space="preserve"> biospecimens collected from </w:t>
      </w:r>
      <w:r>
        <w:rPr>
          <w:rFonts w:ascii="Times New Roman" w:hAnsi="Times New Roman" w:cs="Times New Roman"/>
        </w:rPr>
        <w:t xml:space="preserve">cancer </w:t>
      </w:r>
      <w:r w:rsidR="00914515">
        <w:rPr>
          <w:rFonts w:ascii="Times New Roman" w:hAnsi="Times New Roman" w:cs="Times New Roman"/>
        </w:rPr>
        <w:t>t</w:t>
      </w:r>
      <w:r w:rsidR="00BC11D3">
        <w:rPr>
          <w:rFonts w:ascii="Times New Roman" w:hAnsi="Times New Roman" w:cs="Times New Roman"/>
        </w:rPr>
        <w:t>reatment t</w:t>
      </w:r>
      <w:r w:rsidR="00480941" w:rsidRPr="00480941">
        <w:rPr>
          <w:rFonts w:ascii="Times New Roman" w:hAnsi="Times New Roman" w:cs="Times New Roman"/>
        </w:rPr>
        <w:t xml:space="preserve">rials </w:t>
      </w:r>
      <w:r w:rsidR="004E4031">
        <w:rPr>
          <w:rFonts w:ascii="Times New Roman" w:hAnsi="Times New Roman" w:cs="Times New Roman"/>
        </w:rPr>
        <w:t>led</w:t>
      </w:r>
      <w:r w:rsidR="00480941" w:rsidRPr="00480941">
        <w:rPr>
          <w:rFonts w:ascii="Times New Roman" w:hAnsi="Times New Roman" w:cs="Times New Roman"/>
        </w:rPr>
        <w:t xml:space="preserve"> by </w:t>
      </w:r>
      <w:r>
        <w:rPr>
          <w:rFonts w:ascii="Times New Roman" w:hAnsi="Times New Roman" w:cs="Times New Roman"/>
        </w:rPr>
        <w:t>an</w:t>
      </w:r>
      <w:r w:rsidR="000B795D">
        <w:rPr>
          <w:rFonts w:ascii="Times New Roman" w:hAnsi="Times New Roman" w:cs="Times New Roman"/>
        </w:rPr>
        <w:t xml:space="preserve"> </w:t>
      </w:r>
      <w:r w:rsidR="00480941" w:rsidRPr="00480941">
        <w:rPr>
          <w:rFonts w:ascii="Times New Roman" w:hAnsi="Times New Roman" w:cs="Times New Roman"/>
        </w:rPr>
        <w:t xml:space="preserve">NCTN </w:t>
      </w:r>
      <w:r w:rsidR="000B795D">
        <w:rPr>
          <w:rFonts w:ascii="Times New Roman" w:hAnsi="Times New Roman" w:cs="Times New Roman"/>
        </w:rPr>
        <w:t>Network G</w:t>
      </w:r>
      <w:r w:rsidR="00480941" w:rsidRPr="00480941">
        <w:rPr>
          <w:rFonts w:ascii="Times New Roman" w:hAnsi="Times New Roman" w:cs="Times New Roman"/>
        </w:rPr>
        <w:t xml:space="preserve">roup </w:t>
      </w:r>
      <w:r w:rsidR="004E4031">
        <w:rPr>
          <w:rFonts w:ascii="Times New Roman" w:hAnsi="Times New Roman" w:cs="Times New Roman"/>
        </w:rPr>
        <w:t xml:space="preserve">and stored in </w:t>
      </w:r>
      <w:r>
        <w:rPr>
          <w:rFonts w:ascii="Times New Roman" w:hAnsi="Times New Roman" w:cs="Times New Roman"/>
        </w:rPr>
        <w:t>an NCI-funded Network Group Biospecimen Bank. Proposals must be from trials in which</w:t>
      </w:r>
      <w:r w:rsidR="006B306F" w:rsidRPr="006B306F">
        <w:rPr>
          <w:rFonts w:ascii="Times New Roman" w:hAnsi="Times New Roman" w:cs="Times New Roman"/>
        </w:rPr>
        <w:t xml:space="preserve"> </w:t>
      </w:r>
      <w:r w:rsidR="003055A7">
        <w:rPr>
          <w:rFonts w:ascii="Times New Roman" w:hAnsi="Times New Roman" w:cs="Times New Roman"/>
        </w:rPr>
        <w:t xml:space="preserve">the </w:t>
      </w:r>
      <w:r w:rsidR="006B306F" w:rsidRPr="006B306F">
        <w:rPr>
          <w:rFonts w:ascii="Times New Roman" w:hAnsi="Times New Roman" w:cs="Times New Roman"/>
        </w:rPr>
        <w:t xml:space="preserve">clinical data will be mature and available within 6 months of </w:t>
      </w:r>
      <w:r w:rsidR="005B643F">
        <w:rPr>
          <w:rFonts w:ascii="Times New Roman" w:hAnsi="Times New Roman" w:cs="Times New Roman"/>
        </w:rPr>
        <w:t>proposal selection</w:t>
      </w:r>
      <w:r w:rsidR="00541F3C">
        <w:rPr>
          <w:rFonts w:ascii="Times New Roman" w:hAnsi="Times New Roman" w:cs="Times New Roman"/>
        </w:rPr>
        <w:t>.</w:t>
      </w:r>
    </w:p>
    <w:p w:rsidR="00480941" w:rsidRPr="00480941" w:rsidRDefault="00480941" w:rsidP="008177C1">
      <w:pPr>
        <w:rPr>
          <w:sz w:val="24"/>
          <w:szCs w:val="24"/>
        </w:rPr>
      </w:pPr>
    </w:p>
    <w:p w:rsidR="005201B2" w:rsidRDefault="00BD6153" w:rsidP="00BD6153">
      <w:pPr>
        <w:pStyle w:val="Default"/>
        <w:numPr>
          <w:ilvl w:val="0"/>
          <w:numId w:val="8"/>
        </w:numPr>
        <w:rPr>
          <w:rFonts w:ascii="Times New Roman" w:hAnsi="Times New Roman" w:cs="Times New Roman"/>
        </w:rPr>
      </w:pPr>
      <w:r w:rsidRPr="005201B2">
        <w:rPr>
          <w:rFonts w:ascii="Times New Roman" w:hAnsi="Times New Roman" w:cs="Times New Roman"/>
          <w:bCs/>
        </w:rPr>
        <w:t>Examples of eligible c</w:t>
      </w:r>
      <w:r w:rsidR="004E4031" w:rsidRPr="005201B2">
        <w:rPr>
          <w:rFonts w:ascii="Times New Roman" w:hAnsi="Times New Roman" w:cs="Times New Roman"/>
          <w:bCs/>
        </w:rPr>
        <w:t xml:space="preserve">ancer </w:t>
      </w:r>
      <w:r w:rsidRPr="005201B2">
        <w:rPr>
          <w:rFonts w:ascii="Times New Roman" w:hAnsi="Times New Roman" w:cs="Times New Roman"/>
          <w:bCs/>
        </w:rPr>
        <w:t>treatment t</w:t>
      </w:r>
      <w:r w:rsidR="00480941" w:rsidRPr="005201B2">
        <w:rPr>
          <w:rFonts w:ascii="Times New Roman" w:hAnsi="Times New Roman" w:cs="Times New Roman"/>
          <w:bCs/>
        </w:rPr>
        <w:t>rials</w:t>
      </w:r>
      <w:r w:rsidRPr="005201B2">
        <w:rPr>
          <w:rFonts w:ascii="Times New Roman" w:hAnsi="Times New Roman" w:cs="Times New Roman"/>
          <w:bCs/>
        </w:rPr>
        <w:t xml:space="preserve"> include those that</w:t>
      </w:r>
      <w:r w:rsidRPr="00BD6153">
        <w:rPr>
          <w:rFonts w:ascii="Times New Roman" w:hAnsi="Times New Roman" w:cs="Times New Roman"/>
          <w:b/>
          <w:bCs/>
        </w:rPr>
        <w:t xml:space="preserve"> </w:t>
      </w:r>
      <w:r w:rsidR="00480941" w:rsidRPr="00BD6153">
        <w:rPr>
          <w:rFonts w:ascii="Times New Roman" w:hAnsi="Times New Roman" w:cs="Times New Roman"/>
        </w:rPr>
        <w:t>test the effectiveness of new treatments or new ways of using current treatments in people who have cancer. The treatments tested may include new drugs or new combinations of currently used drugs, new surgery or radiation therapy techniques, and vaccines or other treatments that stimulate a person’s immune system to fight cancer. Combinations of different treatment types may also be tested in these trials</w:t>
      </w:r>
      <w:r>
        <w:rPr>
          <w:rFonts w:ascii="Times New Roman" w:hAnsi="Times New Roman" w:cs="Times New Roman"/>
        </w:rPr>
        <w:t xml:space="preserve">. </w:t>
      </w:r>
    </w:p>
    <w:p w:rsidR="005201B2" w:rsidRDefault="005201B2" w:rsidP="005201B2">
      <w:pPr>
        <w:pStyle w:val="ListParagraph"/>
        <w:rPr>
          <w:rFonts w:ascii="Times New Roman" w:hAnsi="Times New Roman" w:cs="Times New Roman"/>
        </w:rPr>
      </w:pPr>
    </w:p>
    <w:p w:rsidR="00480941" w:rsidRPr="00BD6153" w:rsidRDefault="00BD6153" w:rsidP="00BD6153">
      <w:pPr>
        <w:pStyle w:val="Default"/>
        <w:numPr>
          <w:ilvl w:val="0"/>
          <w:numId w:val="8"/>
        </w:numPr>
        <w:rPr>
          <w:rFonts w:ascii="Times New Roman" w:hAnsi="Times New Roman" w:cs="Times New Roman"/>
        </w:rPr>
      </w:pPr>
      <w:r>
        <w:rPr>
          <w:rFonts w:ascii="Times New Roman" w:hAnsi="Times New Roman" w:cs="Times New Roman"/>
        </w:rPr>
        <w:t>P</w:t>
      </w:r>
      <w:r w:rsidRPr="00BD6153">
        <w:rPr>
          <w:rFonts w:ascii="Times New Roman" w:hAnsi="Times New Roman" w:cs="Times New Roman"/>
        </w:rPr>
        <w:t>roposals are not limited to a particular trial phase</w:t>
      </w:r>
      <w:r>
        <w:rPr>
          <w:rFonts w:ascii="Times New Roman" w:hAnsi="Times New Roman" w:cs="Times New Roman"/>
        </w:rPr>
        <w:t xml:space="preserve"> (i.e., pilot, phase 1, phase 2, and p</w:t>
      </w:r>
      <w:r w:rsidR="003055A7">
        <w:rPr>
          <w:rFonts w:ascii="Times New Roman" w:hAnsi="Times New Roman" w:cs="Times New Roman"/>
        </w:rPr>
        <w:t>hase 3 trials are all eligible).</w:t>
      </w:r>
      <w:r w:rsidRPr="00BD6153">
        <w:rPr>
          <w:rFonts w:ascii="Times New Roman" w:hAnsi="Times New Roman" w:cs="Times New Roman"/>
        </w:rPr>
        <w:t xml:space="preserve"> </w:t>
      </w:r>
      <w:r w:rsidR="00480941" w:rsidRPr="00BD6153">
        <w:rPr>
          <w:rFonts w:ascii="Times New Roman" w:hAnsi="Times New Roman" w:cs="Times New Roman"/>
        </w:rPr>
        <w:tab/>
      </w:r>
      <w:r w:rsidR="00480941" w:rsidRPr="00BD6153">
        <w:rPr>
          <w:rFonts w:ascii="Times New Roman" w:hAnsi="Times New Roman" w:cs="Times New Roman"/>
        </w:rPr>
        <w:tab/>
      </w:r>
      <w:r w:rsidR="00480941" w:rsidRPr="00BD6153">
        <w:rPr>
          <w:rFonts w:ascii="Times New Roman" w:hAnsi="Times New Roman" w:cs="Times New Roman"/>
        </w:rPr>
        <w:tab/>
      </w:r>
      <w:r w:rsidR="00480941" w:rsidRPr="00BD6153">
        <w:rPr>
          <w:rFonts w:ascii="Times New Roman" w:hAnsi="Times New Roman" w:cs="Times New Roman"/>
          <w:sz w:val="12"/>
          <w:szCs w:val="12"/>
        </w:rPr>
        <w:t xml:space="preserve"> </w:t>
      </w:r>
    </w:p>
    <w:p w:rsidR="00634796" w:rsidRDefault="00634796" w:rsidP="00C16518">
      <w:pPr>
        <w:pStyle w:val="Default"/>
        <w:rPr>
          <w:sz w:val="22"/>
          <w:szCs w:val="22"/>
        </w:rPr>
      </w:pPr>
    </w:p>
    <w:p w:rsidR="000F1DDF" w:rsidRPr="00C16518" w:rsidRDefault="009C1B27" w:rsidP="000F1DDF">
      <w:pPr>
        <w:pStyle w:val="Default"/>
        <w:spacing w:after="120"/>
        <w:rPr>
          <w:rFonts w:ascii="Times New Roman" w:hAnsi="Times New Roman" w:cs="Times New Roman"/>
          <w:b/>
          <w:bCs/>
        </w:rPr>
      </w:pPr>
      <w:r>
        <w:rPr>
          <w:rFonts w:ascii="Times New Roman" w:hAnsi="Times New Roman" w:cs="Times New Roman"/>
          <w:b/>
          <w:bCs/>
        </w:rPr>
        <w:t>B</w:t>
      </w:r>
      <w:r w:rsidR="00C16518">
        <w:rPr>
          <w:rFonts w:ascii="Times New Roman" w:hAnsi="Times New Roman" w:cs="Times New Roman"/>
          <w:b/>
          <w:bCs/>
        </w:rPr>
        <w:t xml:space="preserve">. </w:t>
      </w:r>
      <w:r w:rsidR="00C16518" w:rsidRPr="00C16518">
        <w:rPr>
          <w:rFonts w:ascii="Times New Roman" w:hAnsi="Times New Roman" w:cs="Times New Roman"/>
          <w:b/>
          <w:bCs/>
        </w:rPr>
        <w:t xml:space="preserve">Ineligible </w:t>
      </w:r>
      <w:r w:rsidR="009C699B">
        <w:rPr>
          <w:rFonts w:ascii="Times New Roman" w:hAnsi="Times New Roman" w:cs="Times New Roman"/>
          <w:b/>
          <w:bCs/>
        </w:rPr>
        <w:t>proposals</w:t>
      </w:r>
    </w:p>
    <w:p w:rsidR="000F1DDF" w:rsidRPr="007A1C70" w:rsidRDefault="000F1DDF" w:rsidP="000F1DDF">
      <w:pPr>
        <w:pStyle w:val="Default"/>
        <w:numPr>
          <w:ilvl w:val="0"/>
          <w:numId w:val="9"/>
        </w:numPr>
        <w:rPr>
          <w:rFonts w:ascii="Times New Roman" w:hAnsi="Times New Roman" w:cs="Times New Roman"/>
        </w:rPr>
      </w:pPr>
      <w:r w:rsidRPr="000F1DDF">
        <w:rPr>
          <w:rFonts w:ascii="Times New Roman" w:hAnsi="Times New Roman" w:cs="Times New Roman"/>
        </w:rPr>
        <w:t xml:space="preserve">Studies </w:t>
      </w:r>
      <w:r w:rsidR="00521DC2">
        <w:rPr>
          <w:rFonts w:ascii="Times New Roman" w:hAnsi="Times New Roman" w:cs="Times New Roman"/>
        </w:rPr>
        <w:t xml:space="preserve">proposing </w:t>
      </w:r>
      <w:r w:rsidR="00914515">
        <w:rPr>
          <w:rFonts w:ascii="Times New Roman" w:hAnsi="Times New Roman" w:cs="Times New Roman"/>
        </w:rPr>
        <w:t>analysis</w:t>
      </w:r>
      <w:r w:rsidR="00521DC2">
        <w:rPr>
          <w:rFonts w:ascii="Times New Roman" w:hAnsi="Times New Roman" w:cs="Times New Roman"/>
        </w:rPr>
        <w:t xml:space="preserve"> of</w:t>
      </w:r>
      <w:r w:rsidR="00D812FC">
        <w:rPr>
          <w:rFonts w:ascii="Times New Roman" w:hAnsi="Times New Roman" w:cs="Times New Roman"/>
        </w:rPr>
        <w:t xml:space="preserve"> specimens</w:t>
      </w:r>
      <w:r w:rsidR="00A245A8">
        <w:rPr>
          <w:rFonts w:ascii="Times New Roman" w:hAnsi="Times New Roman" w:cs="Times New Roman"/>
        </w:rPr>
        <w:t xml:space="preserve"> collected</w:t>
      </w:r>
      <w:r w:rsidR="00D812FC">
        <w:rPr>
          <w:rFonts w:ascii="Times New Roman" w:hAnsi="Times New Roman" w:cs="Times New Roman"/>
        </w:rPr>
        <w:t xml:space="preserve"> from </w:t>
      </w:r>
      <w:r w:rsidR="00BB2E3D">
        <w:rPr>
          <w:rFonts w:ascii="Times New Roman" w:hAnsi="Times New Roman" w:cs="Times New Roman"/>
        </w:rPr>
        <w:t>trials</w:t>
      </w:r>
      <w:r w:rsidR="00D812FC" w:rsidRPr="007A1C70">
        <w:rPr>
          <w:rFonts w:ascii="Times New Roman" w:hAnsi="Times New Roman" w:cs="Times New Roman"/>
        </w:rPr>
        <w:t xml:space="preserve"> other than </w:t>
      </w:r>
      <w:r w:rsidR="00BB2E3D">
        <w:rPr>
          <w:rFonts w:ascii="Times New Roman" w:hAnsi="Times New Roman" w:cs="Times New Roman"/>
        </w:rPr>
        <w:t xml:space="preserve">those listed under “Eligible </w:t>
      </w:r>
      <w:r w:rsidR="00837CEF">
        <w:rPr>
          <w:rFonts w:ascii="Times New Roman" w:hAnsi="Times New Roman" w:cs="Times New Roman"/>
        </w:rPr>
        <w:t>proposals</w:t>
      </w:r>
      <w:r w:rsidR="00BB2E3D">
        <w:rPr>
          <w:rFonts w:ascii="Times New Roman" w:hAnsi="Times New Roman" w:cs="Times New Roman"/>
        </w:rPr>
        <w:t>”</w:t>
      </w:r>
      <w:r w:rsidR="008D1558" w:rsidRPr="007A1C70">
        <w:rPr>
          <w:rFonts w:ascii="Times New Roman" w:hAnsi="Times New Roman" w:cs="Times New Roman"/>
        </w:rPr>
        <w:t xml:space="preserve"> </w:t>
      </w:r>
      <w:r w:rsidR="00BB2E3D">
        <w:rPr>
          <w:rFonts w:ascii="Times New Roman" w:hAnsi="Times New Roman" w:cs="Times New Roman"/>
        </w:rPr>
        <w:t>a</w:t>
      </w:r>
      <w:r w:rsidR="00BD6153">
        <w:rPr>
          <w:rFonts w:ascii="Times New Roman" w:hAnsi="Times New Roman" w:cs="Times New Roman"/>
        </w:rPr>
        <w:t>bove</w:t>
      </w:r>
    </w:p>
    <w:p w:rsidR="008D1558" w:rsidRDefault="00E14825" w:rsidP="00CA5FA9">
      <w:pPr>
        <w:pStyle w:val="Default"/>
        <w:numPr>
          <w:ilvl w:val="0"/>
          <w:numId w:val="9"/>
        </w:numPr>
        <w:spacing w:before="120"/>
        <w:rPr>
          <w:rFonts w:ascii="Times New Roman" w:hAnsi="Times New Roman" w:cs="Times New Roman"/>
        </w:rPr>
      </w:pPr>
      <w:r>
        <w:rPr>
          <w:rFonts w:ascii="Times New Roman" w:hAnsi="Times New Roman" w:cs="Times New Roman"/>
        </w:rPr>
        <w:t>Proposals</w:t>
      </w:r>
      <w:r w:rsidR="008D1558" w:rsidRPr="007A1C70">
        <w:rPr>
          <w:rFonts w:ascii="Times New Roman" w:hAnsi="Times New Roman" w:cs="Times New Roman"/>
        </w:rPr>
        <w:t xml:space="preserve"> not sub</w:t>
      </w:r>
      <w:r w:rsidR="00BD6153">
        <w:rPr>
          <w:rFonts w:ascii="Times New Roman" w:hAnsi="Times New Roman" w:cs="Times New Roman"/>
        </w:rPr>
        <w:t>mitted by an NCTN Network Group</w:t>
      </w:r>
    </w:p>
    <w:p w:rsidR="00BD6153" w:rsidRPr="00BD6153" w:rsidRDefault="00BD6153" w:rsidP="00CA5FA9">
      <w:pPr>
        <w:pStyle w:val="Default"/>
        <w:numPr>
          <w:ilvl w:val="0"/>
          <w:numId w:val="9"/>
        </w:numPr>
        <w:spacing w:before="120"/>
        <w:rPr>
          <w:rFonts w:ascii="Times New Roman" w:hAnsi="Times New Roman" w:cs="Times New Roman"/>
        </w:rPr>
      </w:pPr>
      <w:r w:rsidRPr="00BD6153">
        <w:rPr>
          <w:rFonts w:ascii="Times New Roman" w:hAnsi="Times New Roman" w:cs="Times New Roman"/>
        </w:rPr>
        <w:t>Trials with inadequate consents to cover the use of specimens for the outlined research</w:t>
      </w:r>
    </w:p>
    <w:p w:rsidR="00EB2333" w:rsidRDefault="00EB2333" w:rsidP="00EB2333">
      <w:pPr>
        <w:keepNext/>
        <w:rPr>
          <w:b/>
          <w:color w:val="943634" w:themeColor="accent2" w:themeShade="BF"/>
          <w:sz w:val="24"/>
          <w:szCs w:val="24"/>
        </w:rPr>
      </w:pPr>
    </w:p>
    <w:p w:rsidR="00B62559" w:rsidRPr="00F9033C" w:rsidRDefault="00CF36D2" w:rsidP="00B62559">
      <w:pPr>
        <w:keepNext/>
        <w:spacing w:after="120"/>
        <w:rPr>
          <w:b/>
          <w:color w:val="943634" w:themeColor="accent2" w:themeShade="BF"/>
          <w:sz w:val="24"/>
          <w:szCs w:val="24"/>
        </w:rPr>
      </w:pPr>
      <w:r>
        <w:rPr>
          <w:b/>
          <w:color w:val="943634" w:themeColor="accent2" w:themeShade="BF"/>
          <w:sz w:val="24"/>
          <w:szCs w:val="24"/>
        </w:rPr>
        <w:t xml:space="preserve">VI. </w:t>
      </w:r>
      <w:r w:rsidR="00B62559" w:rsidRPr="00130DA4">
        <w:rPr>
          <w:b/>
          <w:color w:val="943634" w:themeColor="accent2" w:themeShade="BF"/>
          <w:sz w:val="24"/>
          <w:szCs w:val="24"/>
        </w:rPr>
        <w:t>Pr</w:t>
      </w:r>
      <w:r w:rsidR="00B35149">
        <w:rPr>
          <w:b/>
          <w:color w:val="943634" w:themeColor="accent2" w:themeShade="BF"/>
          <w:sz w:val="24"/>
          <w:szCs w:val="24"/>
        </w:rPr>
        <w:t>oposal Package &amp; Submission</w:t>
      </w:r>
    </w:p>
    <w:p w:rsidR="00277BBC" w:rsidRPr="00277BBC" w:rsidRDefault="00277BBC" w:rsidP="00277BBC">
      <w:pPr>
        <w:spacing w:after="120"/>
        <w:rPr>
          <w:b/>
          <w:sz w:val="24"/>
          <w:szCs w:val="24"/>
        </w:rPr>
      </w:pPr>
      <w:r w:rsidRPr="00277BBC">
        <w:rPr>
          <w:b/>
          <w:sz w:val="24"/>
          <w:szCs w:val="24"/>
        </w:rPr>
        <w:t>What is required?</w:t>
      </w:r>
    </w:p>
    <w:p w:rsidR="008A2072" w:rsidRPr="003E61B7" w:rsidRDefault="00C10C46" w:rsidP="008A2072">
      <w:pPr>
        <w:pStyle w:val="ListParagraph"/>
        <w:numPr>
          <w:ilvl w:val="0"/>
          <w:numId w:val="5"/>
        </w:numPr>
        <w:spacing w:after="120"/>
        <w:contextualSpacing w:val="0"/>
        <w:rPr>
          <w:rFonts w:ascii="Times New Roman" w:hAnsi="Times New Roman" w:cs="Times New Roman"/>
        </w:rPr>
      </w:pPr>
      <w:r w:rsidRPr="00993663">
        <w:rPr>
          <w:rFonts w:ascii="Times New Roman" w:hAnsi="Times New Roman" w:cs="Times New Roman"/>
        </w:rPr>
        <w:t xml:space="preserve">A </w:t>
      </w:r>
      <w:r w:rsidRPr="00232859">
        <w:rPr>
          <w:rFonts w:ascii="Times New Roman" w:hAnsi="Times New Roman" w:cs="Times New Roman"/>
          <w:i/>
        </w:rPr>
        <w:t>cover letter</w:t>
      </w:r>
      <w:r w:rsidRPr="00993663">
        <w:rPr>
          <w:rFonts w:ascii="Times New Roman" w:hAnsi="Times New Roman" w:cs="Times New Roman"/>
        </w:rPr>
        <w:t xml:space="preserve"> signed by the NCTN Network Group Chair</w:t>
      </w:r>
      <w:r w:rsidR="00981ACA">
        <w:rPr>
          <w:rFonts w:ascii="Times New Roman" w:hAnsi="Times New Roman" w:cs="Times New Roman"/>
        </w:rPr>
        <w:t xml:space="preserve"> (i.e., contact PI for the NCTN Network Group Operations Center U10 grant)</w:t>
      </w:r>
      <w:r w:rsidRPr="00993663">
        <w:rPr>
          <w:rFonts w:ascii="Times New Roman" w:hAnsi="Times New Roman" w:cs="Times New Roman"/>
        </w:rPr>
        <w:t xml:space="preserve"> indicating submission of a proposal in </w:t>
      </w:r>
      <w:r w:rsidRPr="003E61B7">
        <w:rPr>
          <w:rFonts w:ascii="Times New Roman" w:hAnsi="Times New Roman" w:cs="Times New Roman"/>
        </w:rPr>
        <w:t xml:space="preserve">response to </w:t>
      </w:r>
      <w:r w:rsidR="00751184" w:rsidRPr="003E61B7">
        <w:rPr>
          <w:rFonts w:ascii="Times New Roman" w:hAnsi="Times New Roman" w:cs="Times New Roman"/>
        </w:rPr>
        <w:t>th</w:t>
      </w:r>
      <w:r w:rsidR="00BF49F6" w:rsidRPr="003E61B7">
        <w:rPr>
          <w:rFonts w:ascii="Times New Roman" w:hAnsi="Times New Roman" w:cs="Times New Roman"/>
        </w:rPr>
        <w:t>is</w:t>
      </w:r>
      <w:r w:rsidR="00751184" w:rsidRPr="003E61B7">
        <w:rPr>
          <w:rFonts w:ascii="Times New Roman" w:hAnsi="Times New Roman" w:cs="Times New Roman"/>
        </w:rPr>
        <w:t xml:space="preserve"> </w:t>
      </w:r>
      <w:r w:rsidR="002E4F33" w:rsidRPr="003E61B7">
        <w:rPr>
          <w:rFonts w:ascii="Times New Roman" w:hAnsi="Times New Roman" w:cs="Times New Roman"/>
        </w:rPr>
        <w:t xml:space="preserve">NCI </w:t>
      </w:r>
      <w:r w:rsidR="00CF5111" w:rsidRPr="003E61B7">
        <w:rPr>
          <w:rFonts w:ascii="Times New Roman" w:hAnsi="Times New Roman" w:cs="Times New Roman"/>
        </w:rPr>
        <w:t>Clinical Trial Sequencing Project (CTSP)</w:t>
      </w:r>
      <w:r w:rsidR="005201B2" w:rsidRPr="003E61B7">
        <w:rPr>
          <w:rFonts w:ascii="Times New Roman" w:hAnsi="Times New Roman" w:cs="Times New Roman"/>
        </w:rPr>
        <w:t xml:space="preserve"> </w:t>
      </w:r>
      <w:r w:rsidR="00751184" w:rsidRPr="003E61B7">
        <w:rPr>
          <w:rFonts w:ascii="Times New Roman" w:hAnsi="Times New Roman" w:cs="Times New Roman"/>
        </w:rPr>
        <w:t>A</w:t>
      </w:r>
      <w:r w:rsidRPr="003E61B7">
        <w:rPr>
          <w:rFonts w:ascii="Times New Roman" w:hAnsi="Times New Roman" w:cs="Times New Roman"/>
        </w:rPr>
        <w:t>nnouncement</w:t>
      </w:r>
      <w:r w:rsidR="008A2072" w:rsidRPr="003E61B7">
        <w:rPr>
          <w:rFonts w:ascii="Times New Roman" w:hAnsi="Times New Roman" w:cs="Times New Roman"/>
        </w:rPr>
        <w:t>.</w:t>
      </w:r>
    </w:p>
    <w:p w:rsidR="00C10C46" w:rsidRPr="00993663" w:rsidRDefault="00C10C46" w:rsidP="008A2072">
      <w:pPr>
        <w:pStyle w:val="ListParagraph"/>
        <w:spacing w:after="120"/>
        <w:contextualSpacing w:val="0"/>
        <w:rPr>
          <w:rFonts w:ascii="Times New Roman" w:hAnsi="Times New Roman" w:cs="Times New Roman"/>
        </w:rPr>
      </w:pPr>
      <w:r w:rsidRPr="00A71A96">
        <w:rPr>
          <w:rFonts w:ascii="Times New Roman" w:hAnsi="Times New Roman" w:cs="Times New Roman"/>
          <w:b/>
          <w:u w:val="single"/>
        </w:rPr>
        <w:t>The cover letter should include</w:t>
      </w:r>
      <w:r w:rsidRPr="002F206F">
        <w:rPr>
          <w:rFonts w:ascii="Times New Roman" w:hAnsi="Times New Roman" w:cs="Times New Roman"/>
          <w:b/>
        </w:rPr>
        <w:t>:</w:t>
      </w:r>
      <w:r w:rsidR="00A41948">
        <w:rPr>
          <w:rFonts w:ascii="Times New Roman" w:hAnsi="Times New Roman" w:cs="Times New Roman"/>
        </w:rPr>
        <w:t xml:space="preserve"> </w:t>
      </w:r>
    </w:p>
    <w:p w:rsidR="00C10C46" w:rsidRPr="00993663" w:rsidRDefault="003527BF" w:rsidP="00E36B4E">
      <w:pPr>
        <w:pStyle w:val="ListParagraph"/>
        <w:numPr>
          <w:ilvl w:val="0"/>
          <w:numId w:val="7"/>
        </w:numPr>
        <w:spacing w:before="80"/>
        <w:contextualSpacing w:val="0"/>
        <w:rPr>
          <w:rFonts w:ascii="Times New Roman" w:hAnsi="Times New Roman" w:cs="Times New Roman"/>
        </w:rPr>
      </w:pPr>
      <w:r>
        <w:rPr>
          <w:rFonts w:ascii="Times New Roman" w:hAnsi="Times New Roman" w:cs="Times New Roman"/>
        </w:rPr>
        <w:t>T</w:t>
      </w:r>
      <w:r w:rsidR="00CB5029">
        <w:rPr>
          <w:rFonts w:ascii="Times New Roman" w:hAnsi="Times New Roman" w:cs="Times New Roman"/>
        </w:rPr>
        <w:t>itle of the proposed study</w:t>
      </w:r>
    </w:p>
    <w:p w:rsidR="00C10C46" w:rsidRPr="00993663" w:rsidRDefault="00C10C46" w:rsidP="00E36B4E">
      <w:pPr>
        <w:pStyle w:val="ListParagraph"/>
        <w:numPr>
          <w:ilvl w:val="0"/>
          <w:numId w:val="7"/>
        </w:numPr>
        <w:spacing w:before="80"/>
        <w:contextualSpacing w:val="0"/>
        <w:rPr>
          <w:rFonts w:ascii="Times New Roman" w:hAnsi="Times New Roman" w:cs="Times New Roman"/>
        </w:rPr>
      </w:pPr>
      <w:r w:rsidRPr="00993663">
        <w:rPr>
          <w:rFonts w:ascii="Times New Roman" w:hAnsi="Times New Roman" w:cs="Times New Roman"/>
        </w:rPr>
        <w:t xml:space="preserve">Brief description of the </w:t>
      </w:r>
      <w:r w:rsidR="00CB5029">
        <w:rPr>
          <w:rFonts w:ascii="Times New Roman" w:hAnsi="Times New Roman" w:cs="Times New Roman"/>
        </w:rPr>
        <w:t>proposed study</w:t>
      </w:r>
      <w:r w:rsidR="00981ACA">
        <w:rPr>
          <w:rFonts w:ascii="Times New Roman" w:hAnsi="Times New Roman" w:cs="Times New Roman"/>
        </w:rPr>
        <w:t xml:space="preserve"> with reference to whether clinical data is already available or date it is expected to be available</w:t>
      </w:r>
    </w:p>
    <w:p w:rsidR="00C10C46" w:rsidRPr="00993663" w:rsidRDefault="00C10C46" w:rsidP="00E36B4E">
      <w:pPr>
        <w:pStyle w:val="ListParagraph"/>
        <w:numPr>
          <w:ilvl w:val="0"/>
          <w:numId w:val="7"/>
        </w:numPr>
        <w:spacing w:before="80"/>
        <w:contextualSpacing w:val="0"/>
        <w:rPr>
          <w:rFonts w:ascii="Times New Roman" w:hAnsi="Times New Roman" w:cs="Times New Roman"/>
        </w:rPr>
      </w:pPr>
      <w:r w:rsidRPr="00993663">
        <w:rPr>
          <w:rFonts w:ascii="Times New Roman" w:hAnsi="Times New Roman" w:cs="Times New Roman"/>
        </w:rPr>
        <w:t xml:space="preserve">Total budget figure </w:t>
      </w:r>
      <w:r w:rsidR="00CB5029">
        <w:rPr>
          <w:rFonts w:ascii="Times New Roman" w:hAnsi="Times New Roman" w:cs="Times New Roman"/>
        </w:rPr>
        <w:t>projected for the study</w:t>
      </w:r>
      <w:r w:rsidR="00981ACA">
        <w:rPr>
          <w:rFonts w:ascii="Times New Roman" w:hAnsi="Times New Roman" w:cs="Times New Roman"/>
        </w:rPr>
        <w:t xml:space="preserve"> if funds are being requested for locating, assessing, preparing, or shipping biospecimens to NCI CCG.</w:t>
      </w:r>
    </w:p>
    <w:p w:rsidR="00C10C46" w:rsidRPr="00993663" w:rsidRDefault="00CB5029" w:rsidP="00E36B4E">
      <w:pPr>
        <w:pStyle w:val="ListParagraph"/>
        <w:numPr>
          <w:ilvl w:val="0"/>
          <w:numId w:val="7"/>
        </w:numPr>
        <w:spacing w:before="80"/>
        <w:contextualSpacing w:val="0"/>
        <w:rPr>
          <w:rFonts w:ascii="Times New Roman" w:hAnsi="Times New Roman" w:cs="Times New Roman"/>
        </w:rPr>
      </w:pPr>
      <w:r>
        <w:rPr>
          <w:rFonts w:ascii="Times New Roman" w:hAnsi="Times New Roman" w:cs="Times New Roman"/>
        </w:rPr>
        <w:t>Expected d</w:t>
      </w:r>
      <w:r w:rsidR="00993663">
        <w:rPr>
          <w:rFonts w:ascii="Times New Roman" w:hAnsi="Times New Roman" w:cs="Times New Roman"/>
        </w:rPr>
        <w:t>uration of the study</w:t>
      </w:r>
    </w:p>
    <w:p w:rsidR="00B62559" w:rsidRPr="00F4617A" w:rsidRDefault="005201B2" w:rsidP="00F4617A">
      <w:pPr>
        <w:pStyle w:val="ListParagraph"/>
        <w:numPr>
          <w:ilvl w:val="0"/>
          <w:numId w:val="5"/>
        </w:numPr>
        <w:spacing w:before="120"/>
        <w:contextualSpacing w:val="0"/>
        <w:rPr>
          <w:rFonts w:ascii="Times New Roman" w:hAnsi="Times New Roman" w:cs="Times New Roman"/>
        </w:rPr>
      </w:pPr>
      <w:r>
        <w:rPr>
          <w:rFonts w:ascii="Times New Roman" w:hAnsi="Times New Roman" w:cs="Times New Roman"/>
          <w:i/>
        </w:rPr>
        <w:lastRenderedPageBreak/>
        <w:t>P</w:t>
      </w:r>
      <w:r w:rsidR="00E36B4E" w:rsidRPr="00232859">
        <w:rPr>
          <w:rFonts w:ascii="Times New Roman" w:hAnsi="Times New Roman" w:cs="Times New Roman"/>
          <w:i/>
        </w:rPr>
        <w:t>roposal</w:t>
      </w:r>
      <w:r w:rsidR="00300036">
        <w:rPr>
          <w:rFonts w:ascii="Times New Roman" w:hAnsi="Times New Roman" w:cs="Times New Roman"/>
          <w:i/>
        </w:rPr>
        <w:t xml:space="preserve">, </w:t>
      </w:r>
      <w:r w:rsidR="00981ACA" w:rsidRPr="00300036">
        <w:rPr>
          <w:rFonts w:ascii="Times New Roman" w:hAnsi="Times New Roman" w:cs="Times New Roman"/>
        </w:rPr>
        <w:t>described using the Propos</w:t>
      </w:r>
      <w:r w:rsidR="001D167C">
        <w:rPr>
          <w:rFonts w:ascii="Times New Roman" w:hAnsi="Times New Roman" w:cs="Times New Roman"/>
        </w:rPr>
        <w:t>al Form provided in Section XI</w:t>
      </w:r>
      <w:r w:rsidR="00300036" w:rsidRPr="00300036">
        <w:rPr>
          <w:rFonts w:ascii="Times New Roman" w:hAnsi="Times New Roman" w:cs="Times New Roman"/>
        </w:rPr>
        <w:t>,</w:t>
      </w:r>
      <w:r w:rsidR="00300036">
        <w:rPr>
          <w:rFonts w:ascii="Times New Roman" w:hAnsi="Times New Roman" w:cs="Times New Roman"/>
          <w:i/>
        </w:rPr>
        <w:t xml:space="preserve"> </w:t>
      </w:r>
      <w:r w:rsidRPr="005201B2">
        <w:rPr>
          <w:rFonts w:ascii="Times New Roman" w:hAnsi="Times New Roman" w:cs="Times New Roman"/>
        </w:rPr>
        <w:t>should</w:t>
      </w:r>
      <w:r>
        <w:rPr>
          <w:rFonts w:ascii="Times New Roman" w:hAnsi="Times New Roman" w:cs="Times New Roman"/>
          <w:i/>
        </w:rPr>
        <w:t xml:space="preserve"> </w:t>
      </w:r>
      <w:r>
        <w:rPr>
          <w:rFonts w:ascii="Times New Roman" w:hAnsi="Times New Roman" w:cs="Times New Roman"/>
        </w:rPr>
        <w:t xml:space="preserve">not </w:t>
      </w:r>
      <w:r w:rsidR="00B31603">
        <w:rPr>
          <w:rFonts w:ascii="Times New Roman" w:hAnsi="Times New Roman" w:cs="Times New Roman"/>
        </w:rPr>
        <w:t xml:space="preserve">exceed </w:t>
      </w:r>
      <w:r w:rsidR="00F4617A">
        <w:rPr>
          <w:rFonts w:ascii="Times New Roman" w:hAnsi="Times New Roman" w:cs="Times New Roman"/>
        </w:rPr>
        <w:t>1</w:t>
      </w:r>
      <w:r w:rsidR="003055A7">
        <w:rPr>
          <w:rFonts w:ascii="Times New Roman" w:hAnsi="Times New Roman" w:cs="Times New Roman"/>
        </w:rPr>
        <w:t>0</w:t>
      </w:r>
      <w:r w:rsidR="00B31603">
        <w:rPr>
          <w:rFonts w:ascii="Times New Roman" w:hAnsi="Times New Roman" w:cs="Times New Roman"/>
        </w:rPr>
        <w:t xml:space="preserve"> pages</w:t>
      </w:r>
      <w:r w:rsidR="005B643F">
        <w:rPr>
          <w:rFonts w:ascii="Times New Roman" w:hAnsi="Times New Roman" w:cs="Times New Roman"/>
        </w:rPr>
        <w:t xml:space="preserve">, </w:t>
      </w:r>
      <w:r w:rsidR="003055A7">
        <w:rPr>
          <w:rFonts w:ascii="Times New Roman" w:hAnsi="Times New Roman" w:cs="Times New Roman"/>
        </w:rPr>
        <w:t>excluding</w:t>
      </w:r>
      <w:r w:rsidR="005B643F">
        <w:rPr>
          <w:rFonts w:ascii="Times New Roman" w:hAnsi="Times New Roman" w:cs="Times New Roman"/>
        </w:rPr>
        <w:t xml:space="preserve"> any </w:t>
      </w:r>
      <w:r w:rsidR="003055A7">
        <w:rPr>
          <w:rFonts w:ascii="Times New Roman" w:hAnsi="Times New Roman" w:cs="Times New Roman"/>
        </w:rPr>
        <w:t xml:space="preserve">necessary </w:t>
      </w:r>
      <w:r w:rsidR="005B643F">
        <w:rPr>
          <w:rFonts w:ascii="Times New Roman" w:hAnsi="Times New Roman" w:cs="Times New Roman"/>
        </w:rPr>
        <w:t>illustrations</w:t>
      </w:r>
      <w:r w:rsidR="003055A7">
        <w:rPr>
          <w:rFonts w:ascii="Times New Roman" w:hAnsi="Times New Roman" w:cs="Times New Roman"/>
        </w:rPr>
        <w:t xml:space="preserve">, appendices, </w:t>
      </w:r>
      <w:r w:rsidR="00981ACA">
        <w:rPr>
          <w:rFonts w:ascii="Times New Roman" w:hAnsi="Times New Roman" w:cs="Times New Roman"/>
        </w:rPr>
        <w:t>and/or</w:t>
      </w:r>
      <w:r w:rsidR="003055A7">
        <w:rPr>
          <w:rFonts w:ascii="Times New Roman" w:hAnsi="Times New Roman" w:cs="Times New Roman"/>
        </w:rPr>
        <w:t xml:space="preserve"> </w:t>
      </w:r>
      <w:r w:rsidR="00F4617A">
        <w:rPr>
          <w:rFonts w:ascii="Times New Roman" w:hAnsi="Times New Roman" w:cs="Times New Roman"/>
        </w:rPr>
        <w:t xml:space="preserve">any budget request </w:t>
      </w:r>
      <w:r w:rsidR="003055A7">
        <w:rPr>
          <w:rFonts w:ascii="Times New Roman" w:hAnsi="Times New Roman" w:cs="Times New Roman"/>
        </w:rPr>
        <w:t xml:space="preserve">submitted </w:t>
      </w:r>
      <w:r w:rsidR="00F4617A">
        <w:rPr>
          <w:rFonts w:ascii="Times New Roman" w:hAnsi="Times New Roman" w:cs="Times New Roman"/>
        </w:rPr>
        <w:t>to cover biospecimen location, a</w:t>
      </w:r>
      <w:r w:rsidR="003055A7">
        <w:rPr>
          <w:rFonts w:ascii="Times New Roman" w:hAnsi="Times New Roman" w:cs="Times New Roman"/>
        </w:rPr>
        <w:t>ssessment, preparation</w:t>
      </w:r>
      <w:r w:rsidR="00032D44">
        <w:rPr>
          <w:rFonts w:ascii="Times New Roman" w:hAnsi="Times New Roman" w:cs="Times New Roman"/>
        </w:rPr>
        <w:t>,</w:t>
      </w:r>
      <w:r w:rsidR="003055A7">
        <w:rPr>
          <w:rFonts w:ascii="Times New Roman" w:hAnsi="Times New Roman" w:cs="Times New Roman"/>
        </w:rPr>
        <w:t xml:space="preserve"> and shipment</w:t>
      </w:r>
      <w:r w:rsidR="00F4617A">
        <w:rPr>
          <w:rFonts w:ascii="Times New Roman" w:hAnsi="Times New Roman" w:cs="Times New Roman"/>
        </w:rPr>
        <w:t xml:space="preserve"> to NCI. </w:t>
      </w:r>
      <w:r w:rsidR="00B62559" w:rsidRPr="00F4617A">
        <w:rPr>
          <w:rFonts w:ascii="Times New Roman" w:hAnsi="Times New Roman" w:cs="Times New Roman"/>
        </w:rPr>
        <w:t xml:space="preserve">Proposals </w:t>
      </w:r>
      <w:r w:rsidR="00F4617A">
        <w:rPr>
          <w:rFonts w:ascii="Times New Roman" w:hAnsi="Times New Roman" w:cs="Times New Roman"/>
        </w:rPr>
        <w:t xml:space="preserve">should </w:t>
      </w:r>
      <w:r w:rsidR="00B62559" w:rsidRPr="00F4617A">
        <w:rPr>
          <w:rFonts w:ascii="Times New Roman" w:hAnsi="Times New Roman" w:cs="Times New Roman"/>
        </w:rPr>
        <w:t xml:space="preserve">follow the attached form, </w:t>
      </w:r>
      <w:r w:rsidR="00562BCC">
        <w:rPr>
          <w:rFonts w:ascii="Times New Roman" w:hAnsi="Times New Roman" w:cs="Times New Roman"/>
        </w:rPr>
        <w:t>and</w:t>
      </w:r>
      <w:r w:rsidR="00B62559" w:rsidRPr="00F4617A">
        <w:rPr>
          <w:rFonts w:ascii="Times New Roman" w:hAnsi="Times New Roman" w:cs="Times New Roman"/>
        </w:rPr>
        <w:t xml:space="preserve"> should contain the following elements: </w:t>
      </w:r>
    </w:p>
    <w:p w:rsidR="00B62559" w:rsidRPr="00156CDC" w:rsidRDefault="00B62559" w:rsidP="00E36B4E">
      <w:pPr>
        <w:pStyle w:val="ListParagraph"/>
        <w:numPr>
          <w:ilvl w:val="0"/>
          <w:numId w:val="7"/>
        </w:numPr>
        <w:spacing w:before="80"/>
        <w:contextualSpacing w:val="0"/>
        <w:rPr>
          <w:rFonts w:ascii="Times New Roman" w:hAnsi="Times New Roman" w:cs="Times New Roman"/>
        </w:rPr>
      </w:pPr>
      <w:r w:rsidRPr="00156CDC">
        <w:rPr>
          <w:rFonts w:ascii="Times New Roman" w:hAnsi="Times New Roman" w:cs="Times New Roman"/>
        </w:rPr>
        <w:t>A description of how genomic information c</w:t>
      </w:r>
      <w:r>
        <w:rPr>
          <w:rFonts w:ascii="Times New Roman" w:hAnsi="Times New Roman" w:cs="Times New Roman"/>
        </w:rPr>
        <w:t>ould</w:t>
      </w:r>
      <w:r w:rsidRPr="00156CDC">
        <w:rPr>
          <w:rFonts w:ascii="Times New Roman" w:hAnsi="Times New Roman" w:cs="Times New Roman"/>
        </w:rPr>
        <w:t xml:space="preserve"> help address a key clinical question(s)</w:t>
      </w:r>
    </w:p>
    <w:p w:rsidR="00B62559" w:rsidRPr="00156CDC" w:rsidRDefault="00B62559" w:rsidP="00E36B4E">
      <w:pPr>
        <w:pStyle w:val="ListParagraph"/>
        <w:numPr>
          <w:ilvl w:val="0"/>
          <w:numId w:val="7"/>
        </w:numPr>
        <w:spacing w:before="80"/>
        <w:contextualSpacing w:val="0"/>
        <w:rPr>
          <w:rFonts w:ascii="Times New Roman" w:hAnsi="Times New Roman" w:cs="Times New Roman"/>
        </w:rPr>
      </w:pPr>
      <w:r>
        <w:rPr>
          <w:rFonts w:ascii="Times New Roman" w:hAnsi="Times New Roman" w:cs="Times New Roman"/>
        </w:rPr>
        <w:t>S</w:t>
      </w:r>
      <w:r w:rsidRPr="00156CDC">
        <w:rPr>
          <w:rFonts w:ascii="Times New Roman" w:hAnsi="Times New Roman" w:cs="Times New Roman"/>
        </w:rPr>
        <w:t xml:space="preserve">tatistical considerations </w:t>
      </w:r>
      <w:r>
        <w:rPr>
          <w:rFonts w:ascii="Times New Roman" w:hAnsi="Times New Roman" w:cs="Times New Roman"/>
        </w:rPr>
        <w:t>regarding</w:t>
      </w:r>
      <w:r w:rsidRPr="00156CDC">
        <w:rPr>
          <w:rFonts w:ascii="Times New Roman" w:hAnsi="Times New Roman" w:cs="Times New Roman"/>
        </w:rPr>
        <w:t xml:space="preserve"> the ability to answer the question with the samples</w:t>
      </w:r>
      <w:r w:rsidR="00263C0E">
        <w:rPr>
          <w:rFonts w:ascii="Times New Roman" w:hAnsi="Times New Roman" w:cs="Times New Roman"/>
        </w:rPr>
        <w:t xml:space="preserve"> available</w:t>
      </w:r>
    </w:p>
    <w:p w:rsidR="00B62559" w:rsidRPr="00156CDC" w:rsidRDefault="00B62559" w:rsidP="00E36B4E">
      <w:pPr>
        <w:pStyle w:val="ListParagraph"/>
        <w:numPr>
          <w:ilvl w:val="0"/>
          <w:numId w:val="7"/>
        </w:numPr>
        <w:spacing w:before="80"/>
        <w:contextualSpacing w:val="0"/>
        <w:rPr>
          <w:rFonts w:ascii="Times New Roman" w:hAnsi="Times New Roman" w:cs="Times New Roman"/>
        </w:rPr>
      </w:pPr>
      <w:r>
        <w:rPr>
          <w:rFonts w:ascii="Times New Roman" w:hAnsi="Times New Roman" w:cs="Times New Roman"/>
        </w:rPr>
        <w:t>N</w:t>
      </w:r>
      <w:r w:rsidRPr="00156CDC">
        <w:rPr>
          <w:rFonts w:ascii="Times New Roman" w:hAnsi="Times New Roman" w:cs="Times New Roman"/>
        </w:rPr>
        <w:t>umber of samples, including sample format</w:t>
      </w:r>
      <w:r>
        <w:rPr>
          <w:rFonts w:ascii="Times New Roman" w:hAnsi="Times New Roman" w:cs="Times New Roman"/>
        </w:rPr>
        <w:t>s</w:t>
      </w:r>
    </w:p>
    <w:p w:rsidR="00E36B4E" w:rsidRDefault="00F4617A" w:rsidP="00E02764">
      <w:pPr>
        <w:pStyle w:val="ListParagraph"/>
        <w:numPr>
          <w:ilvl w:val="0"/>
          <w:numId w:val="5"/>
        </w:numPr>
        <w:spacing w:before="120"/>
        <w:contextualSpacing w:val="0"/>
        <w:rPr>
          <w:rFonts w:ascii="Times New Roman" w:hAnsi="Times New Roman" w:cs="Times New Roman"/>
        </w:rPr>
      </w:pPr>
      <w:r>
        <w:rPr>
          <w:rFonts w:ascii="Times New Roman" w:hAnsi="Times New Roman" w:cs="Times New Roman"/>
          <w:i/>
        </w:rPr>
        <w:t>B</w:t>
      </w:r>
      <w:r w:rsidR="00B62559" w:rsidRPr="00232859">
        <w:rPr>
          <w:rFonts w:ascii="Times New Roman" w:hAnsi="Times New Roman" w:cs="Times New Roman"/>
          <w:i/>
        </w:rPr>
        <w:t>udget</w:t>
      </w:r>
      <w:r w:rsidR="00B62559" w:rsidRPr="00B31603">
        <w:rPr>
          <w:rFonts w:ascii="Times New Roman" w:hAnsi="Times New Roman" w:cs="Times New Roman"/>
        </w:rPr>
        <w:t xml:space="preserve"> as described in the </w:t>
      </w:r>
      <w:r w:rsidR="00B62559" w:rsidRPr="00401BFC">
        <w:rPr>
          <w:rFonts w:ascii="Times New Roman" w:hAnsi="Times New Roman" w:cs="Times New Roman"/>
          <w:b/>
        </w:rPr>
        <w:t>Budget Preparation</w:t>
      </w:r>
      <w:r w:rsidR="005201B2">
        <w:rPr>
          <w:rFonts w:ascii="Times New Roman" w:hAnsi="Times New Roman" w:cs="Times New Roman"/>
        </w:rPr>
        <w:t xml:space="preserve"> section (below), if additional costs as described in </w:t>
      </w:r>
      <w:r w:rsidR="00981ACA">
        <w:rPr>
          <w:rFonts w:ascii="Times New Roman" w:hAnsi="Times New Roman" w:cs="Times New Roman"/>
        </w:rPr>
        <w:t xml:space="preserve">the first paragraph of </w:t>
      </w:r>
      <w:r w:rsidR="005201B2">
        <w:rPr>
          <w:rFonts w:ascii="Times New Roman" w:hAnsi="Times New Roman" w:cs="Times New Roman"/>
        </w:rPr>
        <w:t xml:space="preserve">Section IV above are being requested. </w:t>
      </w:r>
      <w:r w:rsidR="00E36B4E" w:rsidRPr="00B31603">
        <w:rPr>
          <w:rFonts w:ascii="Times New Roman" w:hAnsi="Times New Roman" w:cs="Times New Roman"/>
        </w:rPr>
        <w:t xml:space="preserve"> </w:t>
      </w:r>
    </w:p>
    <w:p w:rsidR="00B62559" w:rsidRPr="00CA5FDD" w:rsidRDefault="00B62559" w:rsidP="00E02764">
      <w:pPr>
        <w:pStyle w:val="ListParagraph"/>
        <w:numPr>
          <w:ilvl w:val="0"/>
          <w:numId w:val="5"/>
        </w:numPr>
        <w:spacing w:before="120"/>
        <w:contextualSpacing w:val="0"/>
        <w:rPr>
          <w:rFonts w:ascii="Times New Roman" w:hAnsi="Times New Roman" w:cs="Times New Roman"/>
        </w:rPr>
      </w:pPr>
      <w:r w:rsidRPr="00CA5FDD">
        <w:rPr>
          <w:rFonts w:ascii="Times New Roman" w:hAnsi="Times New Roman" w:cs="Times New Roman"/>
        </w:rPr>
        <w:t xml:space="preserve">The </w:t>
      </w:r>
      <w:r w:rsidR="005201B2">
        <w:rPr>
          <w:rFonts w:ascii="Times New Roman" w:hAnsi="Times New Roman" w:cs="Times New Roman"/>
        </w:rPr>
        <w:t xml:space="preserve">latest version of the </w:t>
      </w:r>
      <w:r w:rsidRPr="00CA5FDD">
        <w:rPr>
          <w:rFonts w:ascii="Times New Roman" w:hAnsi="Times New Roman" w:cs="Times New Roman"/>
        </w:rPr>
        <w:t xml:space="preserve">parent </w:t>
      </w:r>
      <w:r w:rsidR="005201B2">
        <w:rPr>
          <w:rFonts w:ascii="Times New Roman" w:hAnsi="Times New Roman" w:cs="Times New Roman"/>
          <w:i/>
        </w:rPr>
        <w:t>NCTN c</w:t>
      </w:r>
      <w:r w:rsidRPr="00AE7763">
        <w:rPr>
          <w:rFonts w:ascii="Times New Roman" w:hAnsi="Times New Roman" w:cs="Times New Roman"/>
          <w:i/>
        </w:rPr>
        <w:t>linical trial protocol</w:t>
      </w:r>
      <w:r w:rsidRPr="00CA5FDD">
        <w:rPr>
          <w:rFonts w:ascii="Times New Roman" w:hAnsi="Times New Roman" w:cs="Times New Roman"/>
        </w:rPr>
        <w:t xml:space="preserve"> (for </w:t>
      </w:r>
      <w:r w:rsidR="00C34F0F">
        <w:rPr>
          <w:rFonts w:ascii="Times New Roman" w:hAnsi="Times New Roman" w:cs="Times New Roman"/>
        </w:rPr>
        <w:t xml:space="preserve">reviewer </w:t>
      </w:r>
      <w:r w:rsidRPr="00CA5FDD">
        <w:rPr>
          <w:rFonts w:ascii="Times New Roman" w:hAnsi="Times New Roman" w:cs="Times New Roman"/>
        </w:rPr>
        <w:t>reference).</w:t>
      </w:r>
      <w:r w:rsidR="007060A1">
        <w:rPr>
          <w:rFonts w:ascii="Times New Roman" w:hAnsi="Times New Roman" w:cs="Times New Roman"/>
        </w:rPr>
        <w:t xml:space="preserve"> </w:t>
      </w:r>
    </w:p>
    <w:p w:rsidR="00B62559" w:rsidRPr="005739FF" w:rsidRDefault="00B62559" w:rsidP="00B62559">
      <w:pPr>
        <w:rPr>
          <w:rFonts w:eastAsiaTheme="minorEastAsia"/>
          <w:sz w:val="24"/>
          <w:szCs w:val="24"/>
          <w:lang w:eastAsia="ja-JP"/>
        </w:rPr>
      </w:pPr>
    </w:p>
    <w:p w:rsidR="005739FF" w:rsidRPr="004D03D2" w:rsidRDefault="005739FF" w:rsidP="004D03D2">
      <w:pPr>
        <w:pStyle w:val="Default"/>
        <w:spacing w:after="120"/>
        <w:rPr>
          <w:rFonts w:ascii="Times New Roman" w:hAnsi="Times New Roman" w:cs="Times New Roman"/>
        </w:rPr>
      </w:pPr>
      <w:r w:rsidRPr="004D03D2">
        <w:rPr>
          <w:rFonts w:ascii="Times New Roman" w:hAnsi="Times New Roman" w:cs="Times New Roman"/>
          <w:b/>
          <w:bCs/>
        </w:rPr>
        <w:t xml:space="preserve">Budget Preparation </w:t>
      </w:r>
      <w:r w:rsidR="005201B2">
        <w:rPr>
          <w:rFonts w:ascii="Times New Roman" w:hAnsi="Times New Roman" w:cs="Times New Roman"/>
          <w:b/>
          <w:bCs/>
        </w:rPr>
        <w:t xml:space="preserve">for </w:t>
      </w:r>
      <w:r w:rsidR="00981ACA">
        <w:rPr>
          <w:rFonts w:ascii="Times New Roman" w:hAnsi="Times New Roman" w:cs="Times New Roman"/>
          <w:b/>
          <w:bCs/>
        </w:rPr>
        <w:t xml:space="preserve">Requests for Funding to Cover </w:t>
      </w:r>
      <w:r w:rsidR="00F4617A">
        <w:rPr>
          <w:rFonts w:ascii="Times New Roman" w:hAnsi="Times New Roman" w:cs="Times New Roman"/>
          <w:b/>
          <w:bCs/>
        </w:rPr>
        <w:t xml:space="preserve">Locating, Assessing, </w:t>
      </w:r>
      <w:r w:rsidR="00981ACA">
        <w:rPr>
          <w:rFonts w:ascii="Times New Roman" w:hAnsi="Times New Roman" w:cs="Times New Roman"/>
          <w:b/>
          <w:bCs/>
        </w:rPr>
        <w:t>Preparing,</w:t>
      </w:r>
      <w:r w:rsidR="00F4617A">
        <w:rPr>
          <w:rFonts w:ascii="Times New Roman" w:hAnsi="Times New Roman" w:cs="Times New Roman"/>
          <w:b/>
          <w:bCs/>
        </w:rPr>
        <w:t xml:space="preserve"> and</w:t>
      </w:r>
      <w:r w:rsidR="00981ACA">
        <w:rPr>
          <w:rFonts w:ascii="Times New Roman" w:hAnsi="Times New Roman" w:cs="Times New Roman"/>
          <w:b/>
          <w:bCs/>
        </w:rPr>
        <w:t>/or</w:t>
      </w:r>
      <w:r w:rsidR="00F4617A">
        <w:rPr>
          <w:rFonts w:ascii="Times New Roman" w:hAnsi="Times New Roman" w:cs="Times New Roman"/>
          <w:b/>
          <w:bCs/>
        </w:rPr>
        <w:t xml:space="preserve"> Shipping of </w:t>
      </w:r>
      <w:r w:rsidR="00981ACA">
        <w:rPr>
          <w:rFonts w:ascii="Times New Roman" w:hAnsi="Times New Roman" w:cs="Times New Roman"/>
          <w:b/>
          <w:bCs/>
        </w:rPr>
        <w:t>Biospecimens</w:t>
      </w:r>
      <w:r w:rsidR="00F4617A">
        <w:rPr>
          <w:rFonts w:ascii="Times New Roman" w:hAnsi="Times New Roman" w:cs="Times New Roman"/>
          <w:b/>
          <w:bCs/>
        </w:rPr>
        <w:t xml:space="preserve"> to NCI </w:t>
      </w:r>
      <w:r w:rsidR="00981ACA">
        <w:rPr>
          <w:rFonts w:ascii="Times New Roman" w:hAnsi="Times New Roman" w:cs="Times New Roman"/>
          <w:b/>
          <w:bCs/>
        </w:rPr>
        <w:t xml:space="preserve">CCG </w:t>
      </w:r>
      <w:r w:rsidR="00F4617A">
        <w:rPr>
          <w:rFonts w:ascii="Times New Roman" w:hAnsi="Times New Roman" w:cs="Times New Roman"/>
          <w:b/>
          <w:bCs/>
        </w:rPr>
        <w:t xml:space="preserve">(if costs are </w:t>
      </w:r>
      <w:r w:rsidR="00F4617A" w:rsidRPr="00F4617A">
        <w:rPr>
          <w:rFonts w:ascii="Times New Roman" w:hAnsi="Times New Roman" w:cs="Times New Roman"/>
          <w:b/>
          <w:bCs/>
          <w:u w:val="single"/>
        </w:rPr>
        <w:t>NOT</w:t>
      </w:r>
      <w:r w:rsidR="00F4617A">
        <w:rPr>
          <w:rFonts w:ascii="Times New Roman" w:hAnsi="Times New Roman" w:cs="Times New Roman"/>
          <w:b/>
          <w:bCs/>
        </w:rPr>
        <w:t xml:space="preserve"> covered by the NCTN Network Group tumor banking grant)</w:t>
      </w:r>
    </w:p>
    <w:p w:rsidR="00B91943" w:rsidRPr="006B62B6" w:rsidRDefault="00F4617A" w:rsidP="006B62B6">
      <w:pPr>
        <w:pStyle w:val="ListParagraph"/>
        <w:numPr>
          <w:ilvl w:val="0"/>
          <w:numId w:val="10"/>
        </w:numPr>
        <w:autoSpaceDE w:val="0"/>
        <w:autoSpaceDN w:val="0"/>
        <w:adjustRightInd w:val="0"/>
        <w:rPr>
          <w:rFonts w:ascii="Times New Roman" w:hAnsi="Times New Roman" w:cs="Times New Roman"/>
          <w:color w:val="000000"/>
        </w:rPr>
      </w:pPr>
      <w:r>
        <w:rPr>
          <w:rFonts w:ascii="Times New Roman" w:hAnsi="Times New Roman" w:cs="Times New Roman"/>
          <w:color w:val="000000"/>
        </w:rPr>
        <w:t>The budget must</w:t>
      </w:r>
      <w:r w:rsidR="00E964FB">
        <w:rPr>
          <w:rFonts w:ascii="Times New Roman" w:hAnsi="Times New Roman" w:cs="Times New Roman"/>
          <w:color w:val="000000"/>
        </w:rPr>
        <w:t xml:space="preserve"> clearly detail</w:t>
      </w:r>
      <w:r w:rsidR="00B91943" w:rsidRPr="006B62B6">
        <w:rPr>
          <w:rFonts w:ascii="Times New Roman" w:hAnsi="Times New Roman" w:cs="Times New Roman"/>
          <w:color w:val="000000"/>
        </w:rPr>
        <w:t xml:space="preserve"> the </w:t>
      </w:r>
      <w:r>
        <w:rPr>
          <w:rFonts w:ascii="Times New Roman" w:hAnsi="Times New Roman" w:cs="Times New Roman"/>
          <w:color w:val="000000"/>
        </w:rPr>
        <w:t>costs (</w:t>
      </w:r>
      <w:r w:rsidR="00746524">
        <w:rPr>
          <w:rFonts w:ascii="Times New Roman" w:hAnsi="Times New Roman" w:cs="Times New Roman"/>
          <w:color w:val="000000"/>
        </w:rPr>
        <w:t>Direct and Indirect) related to</w:t>
      </w:r>
      <w:r>
        <w:rPr>
          <w:rFonts w:ascii="Times New Roman" w:hAnsi="Times New Roman" w:cs="Times New Roman"/>
          <w:color w:val="000000"/>
        </w:rPr>
        <w:t xml:space="preserve"> the</w:t>
      </w:r>
      <w:r w:rsidR="00746524">
        <w:rPr>
          <w:rFonts w:ascii="Times New Roman" w:hAnsi="Times New Roman" w:cs="Times New Roman"/>
          <w:color w:val="000000"/>
        </w:rPr>
        <w:t xml:space="preserve"> activity</w:t>
      </w:r>
      <w:r>
        <w:rPr>
          <w:rFonts w:ascii="Times New Roman" w:hAnsi="Times New Roman" w:cs="Times New Roman"/>
          <w:color w:val="000000"/>
        </w:rPr>
        <w:t xml:space="preserve"> </w:t>
      </w:r>
      <w:r w:rsidR="00746524">
        <w:rPr>
          <w:rFonts w:ascii="Times New Roman" w:hAnsi="Times New Roman" w:cs="Times New Roman"/>
          <w:color w:val="000000"/>
        </w:rPr>
        <w:t xml:space="preserve">for which the funding is </w:t>
      </w:r>
      <w:r>
        <w:rPr>
          <w:rFonts w:ascii="Times New Roman" w:hAnsi="Times New Roman" w:cs="Times New Roman"/>
          <w:color w:val="000000"/>
        </w:rPr>
        <w:t xml:space="preserve">being requested </w:t>
      </w:r>
      <w:r w:rsidR="00746524">
        <w:rPr>
          <w:rFonts w:ascii="Times New Roman" w:hAnsi="Times New Roman" w:cs="Times New Roman"/>
          <w:color w:val="000000"/>
        </w:rPr>
        <w:t xml:space="preserve">and which is </w:t>
      </w:r>
      <w:r>
        <w:rPr>
          <w:rFonts w:ascii="Times New Roman" w:hAnsi="Times New Roman" w:cs="Times New Roman"/>
          <w:color w:val="000000"/>
        </w:rPr>
        <w:t xml:space="preserve">needed for the </w:t>
      </w:r>
      <w:r w:rsidR="00981ACA">
        <w:rPr>
          <w:rFonts w:ascii="Times New Roman" w:hAnsi="Times New Roman" w:cs="Times New Roman"/>
          <w:color w:val="000000"/>
        </w:rPr>
        <w:t>conduct of the</w:t>
      </w:r>
      <w:r w:rsidR="00746524">
        <w:rPr>
          <w:rFonts w:ascii="Times New Roman" w:hAnsi="Times New Roman" w:cs="Times New Roman"/>
          <w:color w:val="000000"/>
        </w:rPr>
        <w:t xml:space="preserve"> proposed</w:t>
      </w:r>
      <w:r w:rsidR="00981ACA">
        <w:rPr>
          <w:rFonts w:ascii="Times New Roman" w:hAnsi="Times New Roman" w:cs="Times New Roman"/>
          <w:color w:val="000000"/>
        </w:rPr>
        <w:t xml:space="preserve"> study</w:t>
      </w:r>
      <w:r w:rsidR="00B91943" w:rsidRPr="006B62B6">
        <w:rPr>
          <w:rFonts w:ascii="Times New Roman" w:hAnsi="Times New Roman" w:cs="Times New Roman"/>
          <w:color w:val="000000"/>
        </w:rPr>
        <w:t xml:space="preserve">. </w:t>
      </w:r>
    </w:p>
    <w:p w:rsidR="00B91943" w:rsidRPr="006B62B6" w:rsidRDefault="00F4617A" w:rsidP="006B62B6">
      <w:pPr>
        <w:pStyle w:val="ListParagraph"/>
        <w:numPr>
          <w:ilvl w:val="0"/>
          <w:numId w:val="10"/>
        </w:numPr>
        <w:autoSpaceDE w:val="0"/>
        <w:autoSpaceDN w:val="0"/>
        <w:adjustRightInd w:val="0"/>
        <w:spacing w:before="80"/>
        <w:contextualSpacing w:val="0"/>
        <w:rPr>
          <w:rFonts w:ascii="Times New Roman" w:hAnsi="Times New Roman" w:cs="Times New Roman"/>
          <w:color w:val="000000"/>
        </w:rPr>
      </w:pPr>
      <w:r>
        <w:rPr>
          <w:rFonts w:ascii="Times New Roman" w:hAnsi="Times New Roman" w:cs="Times New Roman"/>
          <w:color w:val="000000"/>
        </w:rPr>
        <w:t>The</w:t>
      </w:r>
      <w:r w:rsidR="00E6442A">
        <w:rPr>
          <w:rFonts w:ascii="Times New Roman" w:hAnsi="Times New Roman" w:cs="Times New Roman"/>
          <w:color w:val="000000"/>
        </w:rPr>
        <w:t xml:space="preserve"> budget</w:t>
      </w:r>
      <w:r w:rsidR="00B91943" w:rsidRPr="006B62B6">
        <w:rPr>
          <w:rFonts w:ascii="Times New Roman" w:hAnsi="Times New Roman" w:cs="Times New Roman"/>
          <w:color w:val="000000"/>
        </w:rPr>
        <w:t xml:space="preserve"> for the </w:t>
      </w:r>
      <w:r w:rsidR="00E6442A">
        <w:rPr>
          <w:rFonts w:ascii="Times New Roman" w:hAnsi="Times New Roman" w:cs="Times New Roman"/>
          <w:color w:val="000000"/>
        </w:rPr>
        <w:t>study</w:t>
      </w:r>
      <w:r w:rsidR="00B91943" w:rsidRPr="006B62B6">
        <w:rPr>
          <w:rFonts w:ascii="Times New Roman" w:hAnsi="Times New Roman" w:cs="Times New Roman"/>
          <w:color w:val="000000"/>
        </w:rPr>
        <w:t xml:space="preserve"> should use the Form PHS 398 along with a narrative justifying each requested cost (</w:t>
      </w:r>
      <w:hyperlink r:id="rId7" w:history="1">
        <w:r w:rsidR="006B62B6" w:rsidRPr="006B62B6">
          <w:rPr>
            <w:rStyle w:val="Hyperlink"/>
            <w:rFonts w:ascii="Times New Roman" w:hAnsi="Times New Roman" w:cs="Times New Roman"/>
          </w:rPr>
          <w:t>http://grants.nih.gov/grants/funding/phs398/phs398.html</w:t>
        </w:r>
      </w:hyperlink>
      <w:r w:rsidR="00B91943" w:rsidRPr="006B62B6">
        <w:rPr>
          <w:rFonts w:ascii="Times New Roman" w:hAnsi="Times New Roman" w:cs="Times New Roman"/>
          <w:color w:val="000000"/>
        </w:rPr>
        <w:t xml:space="preserve">). </w:t>
      </w:r>
    </w:p>
    <w:p w:rsidR="00F80988" w:rsidRPr="006B62B6" w:rsidRDefault="00B91943" w:rsidP="00F80988">
      <w:pPr>
        <w:pStyle w:val="ListParagraph"/>
        <w:numPr>
          <w:ilvl w:val="0"/>
          <w:numId w:val="10"/>
        </w:numPr>
        <w:spacing w:before="80"/>
        <w:contextualSpacing w:val="0"/>
        <w:rPr>
          <w:rFonts w:ascii="Times New Roman" w:eastAsia="Times New Roman" w:hAnsi="Times New Roman" w:cs="Times New Roman"/>
          <w:color w:val="000000"/>
        </w:rPr>
      </w:pPr>
      <w:r w:rsidRPr="006B62B6">
        <w:rPr>
          <w:rFonts w:ascii="Times New Roman" w:hAnsi="Times New Roman" w:cs="Times New Roman"/>
          <w:color w:val="000000"/>
        </w:rPr>
        <w:t xml:space="preserve">Covered costs </w:t>
      </w:r>
      <w:r w:rsidR="00F4617A">
        <w:rPr>
          <w:rFonts w:ascii="Times New Roman" w:hAnsi="Times New Roman" w:cs="Times New Roman"/>
          <w:color w:val="000000"/>
        </w:rPr>
        <w:t>are</w:t>
      </w:r>
      <w:r w:rsidRPr="006B62B6">
        <w:rPr>
          <w:rFonts w:ascii="Times New Roman" w:hAnsi="Times New Roman" w:cs="Times New Roman"/>
          <w:color w:val="000000"/>
        </w:rPr>
        <w:t xml:space="preserve"> limited to</w:t>
      </w:r>
      <w:r w:rsidR="00F4617A">
        <w:rPr>
          <w:rFonts w:ascii="Times New Roman" w:hAnsi="Times New Roman" w:cs="Times New Roman"/>
          <w:color w:val="000000"/>
        </w:rPr>
        <w:t xml:space="preserve"> activities related to locating, assessing, preparing</w:t>
      </w:r>
      <w:r w:rsidR="00981ACA">
        <w:rPr>
          <w:rFonts w:ascii="Times New Roman" w:hAnsi="Times New Roman" w:cs="Times New Roman"/>
          <w:color w:val="000000"/>
        </w:rPr>
        <w:t xml:space="preserve">, or shipping specimens to NCI </w:t>
      </w:r>
      <w:r w:rsidR="00F4617A">
        <w:rPr>
          <w:rFonts w:ascii="Times New Roman" w:hAnsi="Times New Roman" w:cs="Times New Roman"/>
          <w:color w:val="000000"/>
        </w:rPr>
        <w:t>CCG.</w:t>
      </w:r>
      <w:r w:rsidRPr="006B62B6">
        <w:rPr>
          <w:rFonts w:ascii="Times New Roman" w:hAnsi="Times New Roman" w:cs="Times New Roman"/>
          <w:color w:val="000000"/>
        </w:rPr>
        <w:t xml:space="preserve"> </w:t>
      </w:r>
    </w:p>
    <w:p w:rsidR="00B91943" w:rsidRPr="006B62B6" w:rsidRDefault="00B91943" w:rsidP="006B62B6">
      <w:pPr>
        <w:pStyle w:val="Default"/>
        <w:numPr>
          <w:ilvl w:val="0"/>
          <w:numId w:val="10"/>
        </w:numPr>
        <w:spacing w:before="80"/>
        <w:rPr>
          <w:rFonts w:ascii="Times New Roman" w:hAnsi="Times New Roman" w:cs="Times New Roman"/>
        </w:rPr>
      </w:pPr>
      <w:r w:rsidRPr="006B62B6">
        <w:rPr>
          <w:rFonts w:ascii="Times New Roman" w:hAnsi="Times New Roman" w:cs="Times New Roman"/>
        </w:rPr>
        <w:t>Costs for the P</w:t>
      </w:r>
      <w:r w:rsidR="0076520A">
        <w:rPr>
          <w:rFonts w:ascii="Times New Roman" w:hAnsi="Times New Roman" w:cs="Times New Roman"/>
        </w:rPr>
        <w:t>.</w:t>
      </w:r>
      <w:r w:rsidRPr="006B62B6">
        <w:rPr>
          <w:rFonts w:ascii="Times New Roman" w:hAnsi="Times New Roman" w:cs="Times New Roman"/>
        </w:rPr>
        <w:t>I</w:t>
      </w:r>
      <w:r w:rsidR="0076520A">
        <w:rPr>
          <w:rFonts w:ascii="Times New Roman" w:hAnsi="Times New Roman" w:cs="Times New Roman"/>
        </w:rPr>
        <w:t>.</w:t>
      </w:r>
      <w:r w:rsidRPr="006B62B6">
        <w:rPr>
          <w:rFonts w:ascii="Times New Roman" w:hAnsi="Times New Roman" w:cs="Times New Roman"/>
        </w:rPr>
        <w:t xml:space="preserve"> </w:t>
      </w:r>
      <w:r w:rsidR="00F4617A">
        <w:rPr>
          <w:rFonts w:ascii="Times New Roman" w:hAnsi="Times New Roman" w:cs="Times New Roman"/>
        </w:rPr>
        <w:t>for the proposal</w:t>
      </w:r>
      <w:r w:rsidRPr="006B62B6">
        <w:rPr>
          <w:rFonts w:ascii="Times New Roman" w:hAnsi="Times New Roman" w:cs="Times New Roman"/>
        </w:rPr>
        <w:t xml:space="preserve"> and/or </w:t>
      </w:r>
      <w:r w:rsidR="003A291E">
        <w:rPr>
          <w:rFonts w:ascii="Times New Roman" w:hAnsi="Times New Roman" w:cs="Times New Roman"/>
        </w:rPr>
        <w:t xml:space="preserve">Network </w:t>
      </w:r>
      <w:r w:rsidRPr="006B62B6">
        <w:rPr>
          <w:rFonts w:ascii="Times New Roman" w:hAnsi="Times New Roman" w:cs="Times New Roman"/>
        </w:rPr>
        <w:t>Group</w:t>
      </w:r>
      <w:r w:rsidR="003A291E">
        <w:rPr>
          <w:rFonts w:ascii="Times New Roman" w:hAnsi="Times New Roman" w:cs="Times New Roman"/>
        </w:rPr>
        <w:t xml:space="preserve"> </w:t>
      </w:r>
      <w:r w:rsidRPr="006B62B6">
        <w:rPr>
          <w:rFonts w:ascii="Times New Roman" w:hAnsi="Times New Roman" w:cs="Times New Roman"/>
        </w:rPr>
        <w:t>leadership are</w:t>
      </w:r>
      <w:r w:rsidRPr="005F0A05">
        <w:rPr>
          <w:rFonts w:ascii="Times New Roman" w:hAnsi="Times New Roman" w:cs="Times New Roman"/>
        </w:rPr>
        <w:t xml:space="preserve"> </w:t>
      </w:r>
      <w:r w:rsidRPr="00F4617A">
        <w:rPr>
          <w:rFonts w:ascii="Times New Roman" w:hAnsi="Times New Roman" w:cs="Times New Roman"/>
          <w:b/>
          <w:u w:val="single"/>
        </w:rPr>
        <w:t>not</w:t>
      </w:r>
      <w:r w:rsidR="00F4617A">
        <w:rPr>
          <w:rFonts w:ascii="Times New Roman" w:hAnsi="Times New Roman" w:cs="Times New Roman"/>
        </w:rPr>
        <w:t xml:space="preserve"> covered under this project</w:t>
      </w:r>
      <w:r w:rsidR="008C413A">
        <w:rPr>
          <w:rFonts w:ascii="Times New Roman" w:hAnsi="Times New Roman" w:cs="Times New Roman"/>
        </w:rPr>
        <w:t>.</w:t>
      </w:r>
      <w:r w:rsidRPr="006B62B6">
        <w:rPr>
          <w:rFonts w:ascii="Times New Roman" w:hAnsi="Times New Roman" w:cs="Times New Roman"/>
        </w:rPr>
        <w:t xml:space="preserve"> </w:t>
      </w:r>
    </w:p>
    <w:p w:rsidR="00B91943" w:rsidRPr="006B62B6" w:rsidRDefault="00A41A95" w:rsidP="006B62B6">
      <w:pPr>
        <w:pStyle w:val="Default"/>
        <w:numPr>
          <w:ilvl w:val="0"/>
          <w:numId w:val="10"/>
        </w:numPr>
        <w:spacing w:before="80"/>
        <w:rPr>
          <w:rFonts w:ascii="Times New Roman" w:hAnsi="Times New Roman" w:cs="Times New Roman"/>
        </w:rPr>
      </w:pPr>
      <w:r>
        <w:rPr>
          <w:rFonts w:ascii="Times New Roman" w:hAnsi="Times New Roman" w:cs="Times New Roman"/>
        </w:rPr>
        <w:t>A</w:t>
      </w:r>
      <w:r w:rsidRPr="006B62B6">
        <w:rPr>
          <w:rFonts w:ascii="Times New Roman" w:hAnsi="Times New Roman" w:cs="Times New Roman"/>
        </w:rPr>
        <w:t xml:space="preserve">t the time of initial submission </w:t>
      </w:r>
      <w:r w:rsidR="00981ACA">
        <w:rPr>
          <w:rFonts w:ascii="Times New Roman" w:hAnsi="Times New Roman" w:cs="Times New Roman"/>
        </w:rPr>
        <w:t>of a budget request</w:t>
      </w:r>
      <w:r>
        <w:rPr>
          <w:rFonts w:ascii="Times New Roman" w:hAnsi="Times New Roman" w:cs="Times New Roman"/>
        </w:rPr>
        <w:t>, t</w:t>
      </w:r>
      <w:r w:rsidR="00B91943" w:rsidRPr="006B62B6">
        <w:rPr>
          <w:rFonts w:ascii="Times New Roman" w:hAnsi="Times New Roman" w:cs="Times New Roman"/>
        </w:rPr>
        <w:t xml:space="preserve">he signature of the institutional business official </w:t>
      </w:r>
      <w:r w:rsidR="00542AFA">
        <w:rPr>
          <w:rFonts w:ascii="Times New Roman" w:hAnsi="Times New Roman" w:cs="Times New Roman"/>
        </w:rPr>
        <w:t>is not</w:t>
      </w:r>
      <w:r w:rsidR="00B91943" w:rsidRPr="006B62B6">
        <w:rPr>
          <w:rFonts w:ascii="Times New Roman" w:hAnsi="Times New Roman" w:cs="Times New Roman"/>
        </w:rPr>
        <w:t xml:space="preserve"> required. Institutional approval and sign-off will be</w:t>
      </w:r>
      <w:r w:rsidR="008E309E">
        <w:rPr>
          <w:rFonts w:ascii="Times New Roman" w:hAnsi="Times New Roman" w:cs="Times New Roman"/>
        </w:rPr>
        <w:t xml:space="preserve"> </w:t>
      </w:r>
      <w:r w:rsidR="00B91943" w:rsidRPr="006B62B6">
        <w:rPr>
          <w:rFonts w:ascii="Times New Roman" w:hAnsi="Times New Roman" w:cs="Times New Roman"/>
        </w:rPr>
        <w:t>required</w:t>
      </w:r>
      <w:r w:rsidR="00542AFA">
        <w:rPr>
          <w:rFonts w:ascii="Times New Roman" w:hAnsi="Times New Roman" w:cs="Times New Roman"/>
        </w:rPr>
        <w:t>, however,</w:t>
      </w:r>
      <w:r w:rsidR="00B91943" w:rsidRPr="006B62B6">
        <w:rPr>
          <w:rFonts w:ascii="Times New Roman" w:hAnsi="Times New Roman" w:cs="Times New Roman"/>
        </w:rPr>
        <w:t xml:space="preserve"> </w:t>
      </w:r>
      <w:r w:rsidR="00F4617A">
        <w:rPr>
          <w:rFonts w:ascii="Times New Roman" w:hAnsi="Times New Roman" w:cs="Times New Roman"/>
        </w:rPr>
        <w:t xml:space="preserve">if the proposal is </w:t>
      </w:r>
      <w:r w:rsidR="00981ACA">
        <w:rPr>
          <w:rFonts w:ascii="Times New Roman" w:hAnsi="Times New Roman" w:cs="Times New Roman"/>
        </w:rPr>
        <w:t xml:space="preserve">selected </w:t>
      </w:r>
      <w:r w:rsidR="00F4617A">
        <w:rPr>
          <w:rFonts w:ascii="Times New Roman" w:hAnsi="Times New Roman" w:cs="Times New Roman"/>
        </w:rPr>
        <w:t xml:space="preserve">and funding for these additional costs </w:t>
      </w:r>
      <w:r w:rsidR="001162F0">
        <w:rPr>
          <w:rFonts w:ascii="Times New Roman" w:hAnsi="Times New Roman" w:cs="Times New Roman"/>
        </w:rPr>
        <w:t>is</w:t>
      </w:r>
      <w:r w:rsidR="00F4617A">
        <w:rPr>
          <w:rFonts w:ascii="Times New Roman" w:hAnsi="Times New Roman" w:cs="Times New Roman"/>
        </w:rPr>
        <w:t xml:space="preserve"> app</w:t>
      </w:r>
      <w:r w:rsidR="00981ACA">
        <w:rPr>
          <w:rFonts w:ascii="Times New Roman" w:hAnsi="Times New Roman" w:cs="Times New Roman"/>
        </w:rPr>
        <w:t xml:space="preserve">roved by </w:t>
      </w:r>
      <w:r w:rsidR="00B91943" w:rsidRPr="006B62B6">
        <w:rPr>
          <w:rFonts w:ascii="Times New Roman" w:hAnsi="Times New Roman" w:cs="Times New Roman"/>
        </w:rPr>
        <w:t xml:space="preserve">NCI. </w:t>
      </w:r>
    </w:p>
    <w:p w:rsidR="005739FF" w:rsidRDefault="005739FF" w:rsidP="00B62559">
      <w:pPr>
        <w:rPr>
          <w:color w:val="000000"/>
          <w:sz w:val="24"/>
          <w:szCs w:val="24"/>
        </w:rPr>
      </w:pPr>
    </w:p>
    <w:p w:rsidR="0081486E" w:rsidRPr="0081486E" w:rsidRDefault="0081486E" w:rsidP="0081486E">
      <w:pPr>
        <w:spacing w:after="120"/>
        <w:rPr>
          <w:b/>
          <w:color w:val="000000" w:themeColor="text1"/>
          <w:sz w:val="24"/>
          <w:szCs w:val="24"/>
        </w:rPr>
      </w:pPr>
      <w:r w:rsidRPr="0081486E">
        <w:rPr>
          <w:b/>
          <w:color w:val="000000" w:themeColor="text1"/>
          <w:sz w:val="24"/>
          <w:szCs w:val="24"/>
        </w:rPr>
        <w:t>Proposal Package Submission</w:t>
      </w:r>
    </w:p>
    <w:p w:rsidR="00775CD2" w:rsidRPr="00981ACA" w:rsidRDefault="000917A4" w:rsidP="00E02764">
      <w:pPr>
        <w:rPr>
          <w:sz w:val="24"/>
          <w:szCs w:val="24"/>
        </w:rPr>
      </w:pPr>
      <w:r w:rsidRPr="00981ACA">
        <w:rPr>
          <w:sz w:val="24"/>
          <w:szCs w:val="24"/>
        </w:rPr>
        <w:t>A complete Proposal Package</w:t>
      </w:r>
      <w:r w:rsidR="00981ACA" w:rsidRPr="00981ACA">
        <w:rPr>
          <w:sz w:val="24"/>
          <w:szCs w:val="24"/>
        </w:rPr>
        <w:t>, consisting of a Cover Letter, Proposal Form</w:t>
      </w:r>
      <w:r w:rsidRPr="00981ACA">
        <w:rPr>
          <w:sz w:val="24"/>
          <w:szCs w:val="24"/>
        </w:rPr>
        <w:t xml:space="preserve"> including attachments</w:t>
      </w:r>
      <w:r w:rsidR="00981ACA" w:rsidRPr="00981ACA">
        <w:rPr>
          <w:sz w:val="24"/>
          <w:szCs w:val="24"/>
        </w:rPr>
        <w:t>, and Budget (if requested)</w:t>
      </w:r>
      <w:r w:rsidRPr="00981ACA">
        <w:rPr>
          <w:sz w:val="24"/>
          <w:szCs w:val="24"/>
        </w:rPr>
        <w:t xml:space="preserve">, must be emailed via </w:t>
      </w:r>
      <w:r w:rsidRPr="00981ACA">
        <w:rPr>
          <w:sz w:val="24"/>
          <w:szCs w:val="24"/>
          <w:u w:val="single"/>
        </w:rPr>
        <w:t>pdf attachment</w:t>
      </w:r>
      <w:r w:rsidRPr="00981ACA">
        <w:rPr>
          <w:sz w:val="24"/>
          <w:szCs w:val="24"/>
        </w:rPr>
        <w:t xml:space="preserve"> </w:t>
      </w:r>
      <w:r w:rsidR="0081486E" w:rsidRPr="00981ACA">
        <w:rPr>
          <w:sz w:val="24"/>
          <w:szCs w:val="24"/>
        </w:rPr>
        <w:t xml:space="preserve">by the NCTN Network Group Operations </w:t>
      </w:r>
      <w:r w:rsidR="00981ACA" w:rsidRPr="00981ACA">
        <w:rPr>
          <w:sz w:val="24"/>
          <w:szCs w:val="24"/>
        </w:rPr>
        <w:t xml:space="preserve">Center </w:t>
      </w:r>
      <w:r w:rsidR="0081486E" w:rsidRPr="00981ACA">
        <w:rPr>
          <w:sz w:val="24"/>
          <w:szCs w:val="24"/>
        </w:rPr>
        <w:t>to</w:t>
      </w:r>
      <w:r w:rsidR="00775CD2" w:rsidRPr="00981ACA">
        <w:rPr>
          <w:sz w:val="24"/>
          <w:szCs w:val="24"/>
        </w:rPr>
        <w:t>:</w:t>
      </w:r>
      <w:r w:rsidR="0081486E" w:rsidRPr="00981ACA">
        <w:rPr>
          <w:sz w:val="24"/>
          <w:szCs w:val="24"/>
        </w:rPr>
        <w:t xml:space="preserve"> </w:t>
      </w:r>
    </w:p>
    <w:p w:rsidR="00E02764" w:rsidRDefault="00E02764" w:rsidP="00E02764">
      <w:pPr>
        <w:rPr>
          <w:sz w:val="24"/>
          <w:szCs w:val="24"/>
        </w:rPr>
      </w:pPr>
    </w:p>
    <w:p w:rsidR="00140C71" w:rsidRDefault="00EC2FC4" w:rsidP="00E757E9">
      <w:pPr>
        <w:ind w:left="720"/>
        <w:rPr>
          <w:sz w:val="24"/>
          <w:szCs w:val="24"/>
        </w:rPr>
      </w:pPr>
      <w:r>
        <w:rPr>
          <w:sz w:val="24"/>
          <w:szCs w:val="24"/>
        </w:rPr>
        <w:t xml:space="preserve">NCI </w:t>
      </w:r>
      <w:r w:rsidR="0081486E">
        <w:rPr>
          <w:sz w:val="24"/>
          <w:szCs w:val="24"/>
        </w:rPr>
        <w:t xml:space="preserve">CTEP Protocol and Information Office </w:t>
      </w:r>
      <w:r w:rsidR="00775CD2">
        <w:rPr>
          <w:sz w:val="24"/>
          <w:szCs w:val="24"/>
        </w:rPr>
        <w:t>–</w:t>
      </w:r>
      <w:r w:rsidR="0081486E">
        <w:rPr>
          <w:sz w:val="24"/>
          <w:szCs w:val="24"/>
        </w:rPr>
        <w:t xml:space="preserve"> </w:t>
      </w:r>
      <w:hyperlink r:id="rId8" w:history="1">
        <w:r w:rsidR="00431511" w:rsidRPr="00DB5353">
          <w:rPr>
            <w:rStyle w:val="Hyperlink"/>
            <w:sz w:val="24"/>
            <w:szCs w:val="24"/>
          </w:rPr>
          <w:t>PIO@ctep.nci.nih.gov</w:t>
        </w:r>
      </w:hyperlink>
      <w:r w:rsidR="0081486E">
        <w:rPr>
          <w:sz w:val="24"/>
          <w:szCs w:val="24"/>
        </w:rPr>
        <w:t xml:space="preserve">  </w:t>
      </w:r>
    </w:p>
    <w:p w:rsidR="00140C71" w:rsidRDefault="00775CD2" w:rsidP="00E02764">
      <w:pPr>
        <w:ind w:left="720"/>
        <w:rPr>
          <w:sz w:val="24"/>
          <w:szCs w:val="24"/>
        </w:rPr>
      </w:pPr>
      <w:r w:rsidRPr="00625227">
        <w:rPr>
          <w:sz w:val="24"/>
          <w:szCs w:val="24"/>
        </w:rPr>
        <w:t xml:space="preserve">cc: Margaret Mooney, M.D. </w:t>
      </w:r>
      <w:r w:rsidR="000D3EB4">
        <w:rPr>
          <w:sz w:val="24"/>
          <w:szCs w:val="24"/>
        </w:rPr>
        <w:t xml:space="preserve">– </w:t>
      </w:r>
      <w:hyperlink r:id="rId9" w:history="1">
        <w:r w:rsidRPr="00625227">
          <w:rPr>
            <w:rStyle w:val="Hyperlink"/>
            <w:sz w:val="24"/>
            <w:szCs w:val="24"/>
          </w:rPr>
          <w:t>mooneym@ctep.nci.nih.gov</w:t>
        </w:r>
      </w:hyperlink>
      <w:r>
        <w:rPr>
          <w:sz w:val="24"/>
          <w:szCs w:val="24"/>
        </w:rPr>
        <w:t xml:space="preserve"> </w:t>
      </w:r>
    </w:p>
    <w:p w:rsidR="00E02764" w:rsidRDefault="00E02764" w:rsidP="00E02764">
      <w:pPr>
        <w:rPr>
          <w:sz w:val="24"/>
          <w:szCs w:val="24"/>
        </w:rPr>
      </w:pPr>
    </w:p>
    <w:p w:rsidR="0081486E" w:rsidRDefault="0081486E" w:rsidP="00E02764">
      <w:pPr>
        <w:rPr>
          <w:sz w:val="24"/>
          <w:szCs w:val="24"/>
        </w:rPr>
      </w:pPr>
      <w:r w:rsidRPr="003E61B7">
        <w:rPr>
          <w:sz w:val="24"/>
          <w:szCs w:val="24"/>
        </w:rPr>
        <w:t>E</w:t>
      </w:r>
      <w:r w:rsidR="00217B1A" w:rsidRPr="003E61B7">
        <w:rPr>
          <w:sz w:val="24"/>
          <w:szCs w:val="24"/>
        </w:rPr>
        <w:t>mail</w:t>
      </w:r>
      <w:r w:rsidRPr="003E61B7">
        <w:rPr>
          <w:sz w:val="24"/>
          <w:szCs w:val="24"/>
        </w:rPr>
        <w:t xml:space="preserve"> submissions must reference “</w:t>
      </w:r>
      <w:r w:rsidR="008E309E" w:rsidRPr="003E61B7">
        <w:rPr>
          <w:sz w:val="24"/>
          <w:szCs w:val="24"/>
        </w:rPr>
        <w:t xml:space="preserve">NCI </w:t>
      </w:r>
      <w:r w:rsidR="005B0ABB" w:rsidRPr="003E61B7">
        <w:rPr>
          <w:sz w:val="24"/>
          <w:szCs w:val="24"/>
        </w:rPr>
        <w:t>Clinical Trial Sequencing Project (CTSP)</w:t>
      </w:r>
      <w:r w:rsidR="00E02764" w:rsidRPr="003E61B7">
        <w:rPr>
          <w:sz w:val="24"/>
          <w:szCs w:val="24"/>
        </w:rPr>
        <w:t xml:space="preserve"> Proposal</w:t>
      </w:r>
      <w:r w:rsidRPr="003E61B7">
        <w:rPr>
          <w:sz w:val="24"/>
          <w:szCs w:val="24"/>
        </w:rPr>
        <w:t>”</w:t>
      </w:r>
      <w:r w:rsidR="00140C71" w:rsidRPr="003E61B7">
        <w:rPr>
          <w:sz w:val="24"/>
          <w:szCs w:val="24"/>
        </w:rPr>
        <w:t xml:space="preserve"> in the Subject line</w:t>
      </w:r>
      <w:r w:rsidRPr="003E61B7">
        <w:rPr>
          <w:sz w:val="24"/>
          <w:szCs w:val="24"/>
        </w:rPr>
        <w:t>.</w:t>
      </w:r>
    </w:p>
    <w:p w:rsidR="0081486E" w:rsidRDefault="0081486E" w:rsidP="00B62559">
      <w:pPr>
        <w:rPr>
          <w:color w:val="000000"/>
          <w:sz w:val="24"/>
          <w:szCs w:val="24"/>
        </w:rPr>
      </w:pPr>
    </w:p>
    <w:p w:rsidR="00C3099C" w:rsidRPr="000618D6" w:rsidRDefault="008E309E" w:rsidP="00171AF0">
      <w:pPr>
        <w:pStyle w:val="Default"/>
        <w:keepNext/>
        <w:spacing w:after="120"/>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lastRenderedPageBreak/>
        <w:t>VII</w:t>
      </w:r>
      <w:r w:rsidR="003E61B7">
        <w:rPr>
          <w:rFonts w:ascii="Times New Roman" w:hAnsi="Times New Roman" w:cs="Times New Roman"/>
          <w:b/>
          <w:color w:val="943634" w:themeColor="accent2" w:themeShade="BF"/>
        </w:rPr>
        <w:t xml:space="preserve">. </w:t>
      </w:r>
      <w:r w:rsidR="00C3099C" w:rsidRPr="000618D6">
        <w:rPr>
          <w:rFonts w:ascii="Times New Roman" w:hAnsi="Times New Roman" w:cs="Times New Roman"/>
          <w:b/>
          <w:color w:val="943634" w:themeColor="accent2" w:themeShade="BF"/>
        </w:rPr>
        <w:t xml:space="preserve">Terms and Conditions for Funding </w:t>
      </w:r>
      <w:r>
        <w:rPr>
          <w:rFonts w:ascii="Times New Roman" w:hAnsi="Times New Roman" w:cs="Times New Roman"/>
          <w:b/>
          <w:color w:val="943634" w:themeColor="accent2" w:themeShade="BF"/>
        </w:rPr>
        <w:t xml:space="preserve">Additional Costs </w:t>
      </w:r>
    </w:p>
    <w:p w:rsidR="008E309E" w:rsidRPr="008E309E" w:rsidRDefault="008E309E" w:rsidP="00C3099C">
      <w:pPr>
        <w:pStyle w:val="Default"/>
        <w:rPr>
          <w:rFonts w:ascii="Times New Roman" w:eastAsia="Calibri" w:hAnsi="Times New Roman" w:cs="Times New Roman"/>
        </w:rPr>
      </w:pPr>
      <w:r w:rsidRPr="008E309E">
        <w:rPr>
          <w:rFonts w:ascii="Times New Roman" w:eastAsia="Calibri" w:hAnsi="Times New Roman" w:cs="Times New Roman"/>
        </w:rPr>
        <w:t xml:space="preserve">Funds </w:t>
      </w:r>
      <w:r w:rsidR="00E73396">
        <w:rPr>
          <w:rFonts w:ascii="Times New Roman" w:eastAsia="Calibri" w:hAnsi="Times New Roman" w:cs="Times New Roman"/>
        </w:rPr>
        <w:t xml:space="preserve">to cover the </w:t>
      </w:r>
      <w:r w:rsidR="004053E6" w:rsidRPr="008E309E">
        <w:rPr>
          <w:rFonts w:ascii="Times New Roman" w:eastAsia="Calibri" w:hAnsi="Times New Roman" w:cs="Times New Roman"/>
        </w:rPr>
        <w:t xml:space="preserve">genomic characterization </w:t>
      </w:r>
      <w:r w:rsidR="00E73396">
        <w:rPr>
          <w:rFonts w:ascii="Times New Roman" w:eastAsia="Calibri" w:hAnsi="Times New Roman" w:cs="Times New Roman"/>
        </w:rPr>
        <w:t>required f</w:t>
      </w:r>
      <w:r w:rsidRPr="008E309E">
        <w:rPr>
          <w:rFonts w:ascii="Times New Roman" w:eastAsia="Calibri" w:hAnsi="Times New Roman" w:cs="Times New Roman"/>
        </w:rPr>
        <w:t xml:space="preserve">or selected/successful proposals will be covered by </w:t>
      </w:r>
      <w:r w:rsidR="004F0791">
        <w:rPr>
          <w:rFonts w:ascii="Times New Roman" w:eastAsia="Calibri" w:hAnsi="Times New Roman" w:cs="Times New Roman"/>
        </w:rPr>
        <w:t xml:space="preserve">the </w:t>
      </w:r>
      <w:r w:rsidRPr="008E309E">
        <w:rPr>
          <w:rFonts w:ascii="Times New Roman" w:eastAsia="Calibri" w:hAnsi="Times New Roman" w:cs="Times New Roman"/>
        </w:rPr>
        <w:t>NCI C</w:t>
      </w:r>
      <w:r w:rsidR="00E73396">
        <w:rPr>
          <w:rFonts w:ascii="Times New Roman" w:eastAsia="Calibri" w:hAnsi="Times New Roman" w:cs="Times New Roman"/>
        </w:rPr>
        <w:t>enter for Cancer Genomics (CCG)</w:t>
      </w:r>
      <w:r w:rsidRPr="008E309E">
        <w:rPr>
          <w:rFonts w:ascii="Times New Roman" w:eastAsia="Calibri" w:hAnsi="Times New Roman" w:cs="Times New Roman"/>
        </w:rPr>
        <w:t xml:space="preserve">. Funds for any additional costs associated with the proposals related to locating, assessing, preparing, or shipping specimens to NCI (if not covered by the NCTN Network Group tumor banking award) </w:t>
      </w:r>
      <w:r w:rsidR="00C3099C" w:rsidRPr="008E309E">
        <w:rPr>
          <w:rFonts w:ascii="Times New Roman" w:eastAsia="Calibri" w:hAnsi="Times New Roman" w:cs="Times New Roman"/>
        </w:rPr>
        <w:t>will be</w:t>
      </w:r>
      <w:r w:rsidRPr="008E309E">
        <w:rPr>
          <w:rFonts w:ascii="Times New Roman" w:eastAsia="Calibri" w:hAnsi="Times New Roman" w:cs="Times New Roman"/>
        </w:rPr>
        <w:t xml:space="preserve"> provided via the parent U10 Cooperative Agreement grant for the Network Group Operations Center and will be admini</w:t>
      </w:r>
      <w:r w:rsidR="00C3099C" w:rsidRPr="008E309E">
        <w:rPr>
          <w:rFonts w:ascii="Times New Roman" w:eastAsia="Calibri" w:hAnsi="Times New Roman" w:cs="Times New Roman"/>
        </w:rPr>
        <w:t xml:space="preserve">stered by </w:t>
      </w:r>
      <w:r w:rsidR="00453117" w:rsidRPr="008E309E">
        <w:rPr>
          <w:rFonts w:ascii="Times New Roman" w:eastAsia="Calibri" w:hAnsi="Times New Roman" w:cs="Times New Roman"/>
        </w:rPr>
        <w:t>CTEP</w:t>
      </w:r>
      <w:r w:rsidR="00C3099C" w:rsidRPr="008E309E">
        <w:rPr>
          <w:rFonts w:ascii="Times New Roman" w:eastAsia="Calibri" w:hAnsi="Times New Roman" w:cs="Times New Roman"/>
        </w:rPr>
        <w:t xml:space="preserve"> in </w:t>
      </w:r>
      <w:r w:rsidRPr="008E309E">
        <w:rPr>
          <w:rFonts w:ascii="Times New Roman" w:eastAsia="Calibri" w:hAnsi="Times New Roman" w:cs="Times New Roman"/>
        </w:rPr>
        <w:t xml:space="preserve">consultation </w:t>
      </w:r>
      <w:r w:rsidR="00C3099C" w:rsidRPr="008E309E">
        <w:rPr>
          <w:rFonts w:ascii="Times New Roman" w:eastAsia="Calibri" w:hAnsi="Times New Roman" w:cs="Times New Roman"/>
        </w:rPr>
        <w:t xml:space="preserve">with </w:t>
      </w:r>
      <w:r w:rsidR="00453117" w:rsidRPr="008E309E">
        <w:rPr>
          <w:rFonts w:ascii="Times New Roman" w:eastAsia="Calibri" w:hAnsi="Times New Roman" w:cs="Times New Roman"/>
        </w:rPr>
        <w:t>CCG</w:t>
      </w:r>
      <w:r w:rsidRPr="008E309E">
        <w:rPr>
          <w:rFonts w:ascii="Times New Roman" w:eastAsia="Calibri" w:hAnsi="Times New Roman" w:cs="Times New Roman"/>
        </w:rPr>
        <w:t xml:space="preserve">. </w:t>
      </w:r>
      <w:r w:rsidR="000A5A4A">
        <w:rPr>
          <w:rFonts w:ascii="Times New Roman" w:hAnsi="Times New Roman" w:cs="Times New Roman"/>
        </w:rPr>
        <w:t xml:space="preserve">All the terms and conditions </w:t>
      </w:r>
      <w:r w:rsidRPr="008E309E">
        <w:rPr>
          <w:rFonts w:ascii="Times New Roman" w:hAnsi="Times New Roman" w:cs="Times New Roman"/>
        </w:rPr>
        <w:t>of the parent U10 award apply to this funding. Supplement recipients will be required to provide an annual progress report to CTEP/CCG. Funding is restricted for the purpose of the approved project. Similarly, any carryover requests for this funding are limited to the approved project unless written approval is obtained in advance by the NCI NCTN Program Director</w:t>
      </w:r>
      <w:r w:rsidR="00AB4610">
        <w:rPr>
          <w:rFonts w:ascii="Times New Roman" w:hAnsi="Times New Roman" w:cs="Times New Roman"/>
        </w:rPr>
        <w:t xml:space="preserve"> in consultation with CCG</w:t>
      </w:r>
      <w:r w:rsidRPr="008E309E">
        <w:rPr>
          <w:rFonts w:ascii="Times New Roman" w:hAnsi="Times New Roman" w:cs="Times New Roman"/>
        </w:rPr>
        <w:t xml:space="preserve">. </w:t>
      </w:r>
    </w:p>
    <w:p w:rsidR="004053E6" w:rsidRPr="000618D6" w:rsidRDefault="004053E6" w:rsidP="00C3099C">
      <w:pPr>
        <w:pStyle w:val="Default"/>
        <w:rPr>
          <w:rFonts w:ascii="Times New Roman" w:eastAsia="Calibri" w:hAnsi="Times New Roman" w:cs="Times New Roman"/>
        </w:rPr>
      </w:pPr>
    </w:p>
    <w:p w:rsidR="00D57A64" w:rsidRPr="00D57A64" w:rsidRDefault="008E309E" w:rsidP="000B72E4">
      <w:pPr>
        <w:keepNext/>
        <w:spacing w:after="120"/>
        <w:rPr>
          <w:b/>
          <w:color w:val="943634" w:themeColor="accent2" w:themeShade="BF"/>
          <w:sz w:val="24"/>
          <w:szCs w:val="24"/>
        </w:rPr>
      </w:pPr>
      <w:r>
        <w:rPr>
          <w:b/>
          <w:color w:val="943634" w:themeColor="accent2" w:themeShade="BF"/>
          <w:sz w:val="24"/>
          <w:szCs w:val="24"/>
        </w:rPr>
        <w:t>VIII</w:t>
      </w:r>
      <w:r w:rsidR="003E61B7">
        <w:rPr>
          <w:b/>
          <w:color w:val="943634" w:themeColor="accent2" w:themeShade="BF"/>
          <w:sz w:val="24"/>
          <w:szCs w:val="24"/>
        </w:rPr>
        <w:t xml:space="preserve">. </w:t>
      </w:r>
      <w:r w:rsidR="00D57A64" w:rsidRPr="00D57A64">
        <w:rPr>
          <w:b/>
          <w:color w:val="943634" w:themeColor="accent2" w:themeShade="BF"/>
          <w:sz w:val="24"/>
          <w:szCs w:val="24"/>
        </w:rPr>
        <w:t xml:space="preserve">Submissions </w:t>
      </w:r>
      <w:r w:rsidR="00526C13">
        <w:rPr>
          <w:b/>
          <w:color w:val="943634" w:themeColor="accent2" w:themeShade="BF"/>
          <w:sz w:val="24"/>
          <w:szCs w:val="24"/>
        </w:rPr>
        <w:t>R</w:t>
      </w:r>
      <w:r w:rsidR="00D57A64" w:rsidRPr="00D57A64">
        <w:rPr>
          <w:b/>
          <w:color w:val="943634" w:themeColor="accent2" w:themeShade="BF"/>
          <w:sz w:val="24"/>
          <w:szCs w:val="24"/>
        </w:rPr>
        <w:t xml:space="preserve">equired </w:t>
      </w:r>
      <w:r w:rsidR="00526C13">
        <w:rPr>
          <w:b/>
          <w:color w:val="943634" w:themeColor="accent2" w:themeShade="BF"/>
          <w:sz w:val="24"/>
          <w:szCs w:val="24"/>
        </w:rPr>
        <w:t>After P</w:t>
      </w:r>
      <w:r w:rsidR="00642F68">
        <w:rPr>
          <w:b/>
          <w:color w:val="943634" w:themeColor="accent2" w:themeShade="BF"/>
          <w:sz w:val="24"/>
          <w:szCs w:val="24"/>
        </w:rPr>
        <w:t xml:space="preserve">roposal </w:t>
      </w:r>
      <w:r w:rsidR="00526C13">
        <w:rPr>
          <w:b/>
          <w:color w:val="943634" w:themeColor="accent2" w:themeShade="BF"/>
          <w:sz w:val="24"/>
          <w:szCs w:val="24"/>
        </w:rPr>
        <w:t>A</w:t>
      </w:r>
      <w:r w:rsidR="00642F68">
        <w:rPr>
          <w:b/>
          <w:color w:val="943634" w:themeColor="accent2" w:themeShade="BF"/>
          <w:sz w:val="24"/>
          <w:szCs w:val="24"/>
        </w:rPr>
        <w:t>pproval</w:t>
      </w:r>
    </w:p>
    <w:p w:rsidR="00DB4264" w:rsidRDefault="00DB4264" w:rsidP="000B72E4">
      <w:pPr>
        <w:keepNext/>
        <w:rPr>
          <w:rFonts w:eastAsia="Calibri"/>
          <w:color w:val="000000"/>
          <w:sz w:val="24"/>
          <w:szCs w:val="24"/>
        </w:rPr>
      </w:pPr>
      <w:r>
        <w:rPr>
          <w:rFonts w:eastAsia="Calibri"/>
          <w:color w:val="000000"/>
          <w:sz w:val="24"/>
          <w:szCs w:val="24"/>
        </w:rPr>
        <w:t xml:space="preserve">Investigators </w:t>
      </w:r>
      <w:r w:rsidR="006A5C48">
        <w:rPr>
          <w:rFonts w:eastAsia="Calibri"/>
          <w:color w:val="000000"/>
          <w:sz w:val="24"/>
          <w:szCs w:val="24"/>
        </w:rPr>
        <w:t xml:space="preserve">with </w:t>
      </w:r>
      <w:r w:rsidR="006A5C48" w:rsidRPr="0020417C">
        <w:rPr>
          <w:rFonts w:eastAsia="Calibri"/>
          <w:color w:val="000000"/>
          <w:sz w:val="24"/>
          <w:szCs w:val="24"/>
          <w:u w:val="single"/>
        </w:rPr>
        <w:t>approved</w:t>
      </w:r>
      <w:r w:rsidR="006A5C48">
        <w:rPr>
          <w:rFonts w:eastAsia="Calibri"/>
          <w:color w:val="000000"/>
          <w:sz w:val="24"/>
          <w:szCs w:val="24"/>
        </w:rPr>
        <w:t xml:space="preserve"> proposals</w:t>
      </w:r>
      <w:r>
        <w:rPr>
          <w:rFonts w:eastAsia="Calibri"/>
          <w:color w:val="000000"/>
          <w:sz w:val="24"/>
          <w:szCs w:val="24"/>
        </w:rPr>
        <w:t xml:space="preserve"> will be asked to submit the following</w:t>
      </w:r>
      <w:r w:rsidR="00CB69B6">
        <w:rPr>
          <w:rFonts w:eastAsia="Calibri"/>
          <w:color w:val="000000"/>
          <w:sz w:val="24"/>
          <w:szCs w:val="24"/>
        </w:rPr>
        <w:t xml:space="preserve"> to </w:t>
      </w:r>
      <w:r w:rsidR="005D258A">
        <w:rPr>
          <w:rFonts w:eastAsia="Calibri"/>
          <w:color w:val="000000"/>
          <w:sz w:val="24"/>
          <w:szCs w:val="24"/>
        </w:rPr>
        <w:t>NCI CCG</w:t>
      </w:r>
      <w:r>
        <w:rPr>
          <w:rFonts w:eastAsia="Calibri"/>
          <w:color w:val="000000"/>
          <w:sz w:val="24"/>
          <w:szCs w:val="24"/>
        </w:rPr>
        <w:t>:</w:t>
      </w:r>
    </w:p>
    <w:p w:rsidR="007A2915" w:rsidRDefault="007A2915" w:rsidP="006B1274">
      <w:pPr>
        <w:keepNext/>
        <w:rPr>
          <w:rFonts w:eastAsia="Calibri"/>
          <w:color w:val="000000"/>
          <w:sz w:val="24"/>
          <w:szCs w:val="24"/>
        </w:rPr>
      </w:pPr>
    </w:p>
    <w:p w:rsidR="003A7B3E" w:rsidRPr="000F0D7D" w:rsidRDefault="003A7B3E" w:rsidP="003A7B3E">
      <w:pPr>
        <w:rPr>
          <w:rFonts w:eastAsia="Calibri"/>
          <w:i/>
          <w:color w:val="000000"/>
          <w:sz w:val="24"/>
          <w:szCs w:val="24"/>
        </w:rPr>
      </w:pPr>
      <w:r w:rsidRPr="000F0D7D">
        <w:rPr>
          <w:rFonts w:eastAsia="Calibri"/>
          <w:i/>
          <w:color w:val="000000"/>
          <w:sz w:val="24"/>
          <w:szCs w:val="24"/>
        </w:rPr>
        <w:t>Regulatory documents:</w:t>
      </w:r>
    </w:p>
    <w:p w:rsidR="003A7B3E" w:rsidRPr="000F0D7D" w:rsidRDefault="003A7B3E" w:rsidP="003A7B3E">
      <w:pPr>
        <w:pStyle w:val="ListParagraph"/>
        <w:ind w:left="1440"/>
        <w:rPr>
          <w:rFonts w:ascii="Times New Roman" w:eastAsia="Calibri" w:hAnsi="Times New Roman" w:cs="Times New Roman"/>
          <w:color w:val="000000"/>
        </w:rPr>
      </w:pPr>
    </w:p>
    <w:p w:rsidR="003A7B3E" w:rsidRPr="00293C91" w:rsidRDefault="003A7B3E" w:rsidP="003A7B3E">
      <w:pPr>
        <w:pStyle w:val="ListParagraph"/>
        <w:numPr>
          <w:ilvl w:val="0"/>
          <w:numId w:val="3"/>
        </w:numPr>
        <w:ind w:left="1080"/>
        <w:rPr>
          <w:rFonts w:ascii="Times New Roman" w:eastAsia="Calibri" w:hAnsi="Times New Roman" w:cs="Times New Roman"/>
          <w:color w:val="000000"/>
        </w:rPr>
      </w:pPr>
      <w:r w:rsidRPr="000F0D7D">
        <w:rPr>
          <w:rFonts w:ascii="Times New Roman" w:eastAsia="Calibri" w:hAnsi="Times New Roman" w:cs="Times New Roman"/>
          <w:b/>
          <w:color w:val="000000"/>
        </w:rPr>
        <w:t xml:space="preserve">Material Transfer Agreement. </w:t>
      </w:r>
      <w:r w:rsidRPr="00293C91">
        <w:rPr>
          <w:rFonts w:ascii="Times New Roman" w:eastAsia="Calibri" w:hAnsi="Times New Roman" w:cs="Times New Roman"/>
          <w:color w:val="000000"/>
        </w:rPr>
        <w:t>A fully executed Material Transfer Agreement (MTA) with Nationwide Children’s Hospital in Columbus, O</w:t>
      </w:r>
      <w:r>
        <w:rPr>
          <w:rFonts w:ascii="Times New Roman" w:eastAsia="Calibri" w:hAnsi="Times New Roman" w:cs="Times New Roman"/>
          <w:color w:val="000000"/>
        </w:rPr>
        <w:t>hio,</w:t>
      </w:r>
      <w:r w:rsidRPr="00293C91">
        <w:rPr>
          <w:rFonts w:ascii="Times New Roman" w:eastAsia="Calibri" w:hAnsi="Times New Roman" w:cs="Times New Roman"/>
          <w:color w:val="000000"/>
        </w:rPr>
        <w:t xml:space="preserve"> to allow for receipt and processing of biospecimens, as well as distribution of analyt</w:t>
      </w:r>
      <w:r w:rsidR="00560CFD">
        <w:rPr>
          <w:rFonts w:ascii="Times New Roman" w:eastAsia="Calibri" w:hAnsi="Times New Roman" w:cs="Times New Roman"/>
          <w:color w:val="000000"/>
        </w:rPr>
        <w:t>es to characterization centers.</w:t>
      </w:r>
      <w:r>
        <w:rPr>
          <w:rFonts w:ascii="Times New Roman" w:eastAsia="Calibri" w:hAnsi="Times New Roman" w:cs="Times New Roman"/>
          <w:color w:val="000000"/>
        </w:rPr>
        <w:t xml:space="preserve"> If desired, an MTA t</w:t>
      </w:r>
      <w:r w:rsidRPr="00293C91">
        <w:rPr>
          <w:rFonts w:ascii="Times New Roman" w:eastAsia="Calibri" w:hAnsi="Times New Roman" w:cs="Times New Roman"/>
          <w:color w:val="000000"/>
        </w:rPr>
        <w:t>emp</w:t>
      </w:r>
      <w:r>
        <w:rPr>
          <w:rFonts w:ascii="Times New Roman" w:eastAsia="Calibri" w:hAnsi="Times New Roman" w:cs="Times New Roman"/>
          <w:color w:val="000000"/>
        </w:rPr>
        <w:t xml:space="preserve">late can be provided </w:t>
      </w:r>
      <w:r w:rsidR="001F60F5">
        <w:rPr>
          <w:rFonts w:ascii="Times New Roman" w:eastAsia="Calibri" w:hAnsi="Times New Roman" w:cs="Times New Roman"/>
          <w:color w:val="000000"/>
        </w:rPr>
        <w:t>up</w:t>
      </w:r>
      <w:r w:rsidR="00560CFD">
        <w:rPr>
          <w:rFonts w:ascii="Times New Roman" w:eastAsia="Calibri" w:hAnsi="Times New Roman" w:cs="Times New Roman"/>
          <w:color w:val="000000"/>
        </w:rPr>
        <w:t xml:space="preserve">on request. </w:t>
      </w:r>
      <w:r>
        <w:rPr>
          <w:rFonts w:ascii="Times New Roman" w:eastAsia="Calibri" w:hAnsi="Times New Roman" w:cs="Times New Roman"/>
          <w:color w:val="000000"/>
        </w:rPr>
        <w:t>(To request a template, please email</w:t>
      </w:r>
      <w:r w:rsidR="009E6B5F">
        <w:rPr>
          <w:rFonts w:ascii="Times New Roman" w:eastAsia="Calibri" w:hAnsi="Times New Roman" w:cs="Times New Roman"/>
          <w:color w:val="000000"/>
        </w:rPr>
        <w:t xml:space="preserve"> Julia Zhang at </w:t>
      </w:r>
      <w:hyperlink r:id="rId10" w:history="1">
        <w:r w:rsidR="004828B8" w:rsidRPr="002F44A8">
          <w:rPr>
            <w:rStyle w:val="Hyperlink"/>
            <w:rFonts w:ascii="Times New Roman" w:eastAsia="Calibri" w:hAnsi="Times New Roman" w:cs="Times New Roman"/>
          </w:rPr>
          <w:t>jiashan.zhang@NIH.GOV</w:t>
        </w:r>
      </w:hyperlink>
      <w:r w:rsidR="00560CFD">
        <w:rPr>
          <w:rFonts w:ascii="Times New Roman" w:eastAsia="Calibri" w:hAnsi="Times New Roman" w:cs="Times New Roman"/>
          <w:color w:val="000000"/>
        </w:rPr>
        <w:t>.</w:t>
      </w:r>
      <w:r w:rsidR="009E6B5F">
        <w:rPr>
          <w:rFonts w:ascii="Times New Roman" w:eastAsia="Calibri" w:hAnsi="Times New Roman" w:cs="Times New Roman"/>
          <w:color w:val="000000"/>
        </w:rPr>
        <w:t>)</w:t>
      </w:r>
      <w:r>
        <w:rPr>
          <w:rFonts w:ascii="Times New Roman" w:eastAsia="Calibri" w:hAnsi="Times New Roman" w:cs="Times New Roman"/>
          <w:color w:val="000000"/>
        </w:rPr>
        <w:t xml:space="preserve"> </w:t>
      </w:r>
    </w:p>
    <w:p w:rsidR="003A7B3E" w:rsidRDefault="003A7B3E" w:rsidP="003A7B3E">
      <w:pPr>
        <w:pStyle w:val="ListParagraph"/>
        <w:ind w:left="1080"/>
        <w:rPr>
          <w:rFonts w:ascii="Times New Roman" w:eastAsia="Calibri" w:hAnsi="Times New Roman" w:cs="Times New Roman"/>
          <w:color w:val="000000"/>
        </w:rPr>
      </w:pPr>
    </w:p>
    <w:p w:rsidR="003A7B3E" w:rsidRPr="000B72E4" w:rsidRDefault="003A7B3E" w:rsidP="000B72E4">
      <w:pPr>
        <w:pStyle w:val="ListParagraph"/>
        <w:numPr>
          <w:ilvl w:val="0"/>
          <w:numId w:val="3"/>
        </w:numPr>
        <w:ind w:left="1080"/>
        <w:rPr>
          <w:rFonts w:ascii="Times New Roman" w:eastAsia="Calibri" w:hAnsi="Times New Roman" w:cs="Times New Roman"/>
          <w:color w:val="000000"/>
        </w:rPr>
      </w:pPr>
      <w:r w:rsidRPr="000B72E4">
        <w:rPr>
          <w:rFonts w:ascii="Times New Roman" w:eastAsia="Calibri" w:hAnsi="Times New Roman" w:cs="Times New Roman"/>
          <w:b/>
          <w:color w:val="000000"/>
        </w:rPr>
        <w:t>Certification of consent.</w:t>
      </w:r>
      <w:r w:rsidRPr="000B72E4">
        <w:rPr>
          <w:rFonts w:ascii="Times New Roman" w:eastAsia="Calibri" w:hAnsi="Times New Roman" w:cs="Times New Roman"/>
          <w:color w:val="000000"/>
        </w:rPr>
        <w:t xml:space="preserve"> </w:t>
      </w:r>
      <w:r w:rsidR="001B26AF">
        <w:rPr>
          <w:rFonts w:ascii="Times New Roman" w:eastAsia="Calibri" w:hAnsi="Times New Roman" w:cs="Times New Roman"/>
          <w:color w:val="000000"/>
        </w:rPr>
        <w:t xml:space="preserve">1) </w:t>
      </w:r>
      <w:r w:rsidR="000B72E4" w:rsidRPr="000B72E4">
        <w:rPr>
          <w:rFonts w:ascii="Times New Roman" w:eastAsia="Calibri" w:hAnsi="Times New Roman" w:cs="Times New Roman"/>
          <w:color w:val="000000"/>
        </w:rPr>
        <w:t>A blank consent form</w:t>
      </w:r>
      <w:r w:rsidR="001A121D">
        <w:rPr>
          <w:rFonts w:ascii="Times New Roman" w:eastAsia="Calibri" w:hAnsi="Times New Roman" w:cs="Times New Roman"/>
          <w:color w:val="000000"/>
        </w:rPr>
        <w:t xml:space="preserve"> from t</w:t>
      </w:r>
      <w:r w:rsidR="00746524">
        <w:rPr>
          <w:rFonts w:ascii="Times New Roman" w:eastAsia="Calibri" w:hAnsi="Times New Roman" w:cs="Times New Roman"/>
          <w:color w:val="000000"/>
        </w:rPr>
        <w:t xml:space="preserve">he associated clinical trial; </w:t>
      </w:r>
      <w:r w:rsidR="000B72E4">
        <w:rPr>
          <w:rFonts w:ascii="Times New Roman" w:eastAsia="Calibri" w:hAnsi="Times New Roman" w:cs="Times New Roman"/>
          <w:color w:val="000000"/>
        </w:rPr>
        <w:t xml:space="preserve"> </w:t>
      </w:r>
      <w:r w:rsidR="001A121D">
        <w:rPr>
          <w:rFonts w:ascii="Times New Roman" w:eastAsia="Calibri" w:hAnsi="Times New Roman" w:cs="Times New Roman"/>
          <w:color w:val="000000"/>
        </w:rPr>
        <w:t>2</w:t>
      </w:r>
      <w:r w:rsidR="001B26AF">
        <w:rPr>
          <w:rFonts w:ascii="Times New Roman" w:eastAsia="Calibri" w:hAnsi="Times New Roman" w:cs="Times New Roman"/>
          <w:color w:val="000000"/>
        </w:rPr>
        <w:t xml:space="preserve">) </w:t>
      </w:r>
      <w:r w:rsidR="00746524">
        <w:rPr>
          <w:rFonts w:ascii="Times New Roman" w:eastAsia="Calibri" w:hAnsi="Times New Roman" w:cs="Times New Roman"/>
          <w:color w:val="000000"/>
        </w:rPr>
        <w:t xml:space="preserve">Institutional Review Board (IRB) approval or waiver for the research study; and            3) </w:t>
      </w:r>
      <w:r w:rsidR="000B72E4">
        <w:rPr>
          <w:rFonts w:ascii="Times New Roman" w:eastAsia="Calibri" w:hAnsi="Times New Roman" w:cs="Times New Roman"/>
          <w:color w:val="000000"/>
        </w:rPr>
        <w:t>a</w:t>
      </w:r>
      <w:r w:rsidRPr="000B72E4">
        <w:rPr>
          <w:rFonts w:ascii="Times New Roman" w:eastAsia="Calibri" w:hAnsi="Times New Roman" w:cs="Times New Roman"/>
          <w:color w:val="000000"/>
        </w:rPr>
        <w:t>n Institutional Certification stating that the patients have been consented to allow, at a minimum, use of their sa</w:t>
      </w:r>
      <w:r w:rsidR="00564085">
        <w:rPr>
          <w:rFonts w:ascii="Times New Roman" w:eastAsia="Calibri" w:hAnsi="Times New Roman" w:cs="Times New Roman"/>
          <w:color w:val="000000"/>
        </w:rPr>
        <w:t>mples for general research use.</w:t>
      </w:r>
      <w:r w:rsidR="00061FCC">
        <w:rPr>
          <w:rFonts w:ascii="Times New Roman" w:eastAsia="Calibri" w:hAnsi="Times New Roman" w:cs="Times New Roman"/>
          <w:color w:val="000000"/>
        </w:rPr>
        <w:t xml:space="preserve"> </w:t>
      </w:r>
      <w:r w:rsidRPr="000B72E4">
        <w:rPr>
          <w:rFonts w:ascii="Times New Roman" w:eastAsia="Calibri" w:hAnsi="Times New Roman" w:cs="Times New Roman"/>
          <w:color w:val="000000"/>
        </w:rPr>
        <w:t xml:space="preserve">Ideally, the consent should allow for genomic research </w:t>
      </w:r>
      <w:r w:rsidRPr="000B72E4">
        <w:rPr>
          <w:rFonts w:ascii="Times New Roman" w:hAnsi="Times New Roman" w:cs="Times New Roman"/>
        </w:rPr>
        <w:t>(DNA/RNA sequencing).</w:t>
      </w:r>
    </w:p>
    <w:p w:rsidR="003A7B3E" w:rsidRPr="00293C91" w:rsidRDefault="003A7B3E" w:rsidP="003A7B3E">
      <w:pPr>
        <w:ind w:left="-90" w:firstLine="450"/>
        <w:rPr>
          <w:sz w:val="24"/>
          <w:szCs w:val="24"/>
        </w:rPr>
      </w:pPr>
    </w:p>
    <w:p w:rsidR="00774E67" w:rsidRPr="00774E67" w:rsidRDefault="00774E67" w:rsidP="009346D0">
      <w:pPr>
        <w:keepNext/>
        <w:rPr>
          <w:rFonts w:eastAsia="Calibri"/>
          <w:i/>
          <w:color w:val="000000"/>
          <w:sz w:val="24"/>
          <w:szCs w:val="24"/>
        </w:rPr>
      </w:pPr>
      <w:r w:rsidRPr="00774E67">
        <w:rPr>
          <w:rFonts w:eastAsia="Calibri"/>
          <w:i/>
          <w:color w:val="000000"/>
          <w:sz w:val="24"/>
          <w:szCs w:val="24"/>
        </w:rPr>
        <w:t>Biospecimens:</w:t>
      </w:r>
    </w:p>
    <w:p w:rsidR="00774E67" w:rsidRPr="00293C91" w:rsidRDefault="00774E67" w:rsidP="009346D0">
      <w:pPr>
        <w:keepNext/>
        <w:rPr>
          <w:rFonts w:eastAsia="Calibri"/>
          <w:color w:val="000000"/>
          <w:sz w:val="24"/>
          <w:szCs w:val="24"/>
        </w:rPr>
      </w:pPr>
    </w:p>
    <w:p w:rsidR="007A2915" w:rsidRPr="00DB4264" w:rsidRDefault="007A2915" w:rsidP="00146774">
      <w:pPr>
        <w:pStyle w:val="ListParagraph"/>
        <w:numPr>
          <w:ilvl w:val="0"/>
          <w:numId w:val="1"/>
        </w:numPr>
        <w:ind w:left="1080"/>
        <w:rPr>
          <w:rFonts w:ascii="Times New Roman" w:eastAsia="Calibri" w:hAnsi="Times New Roman" w:cs="Times New Roman"/>
          <w:color w:val="000000"/>
        </w:rPr>
      </w:pPr>
      <w:r w:rsidRPr="00DB4264">
        <w:rPr>
          <w:rFonts w:ascii="Times New Roman" w:eastAsia="Calibri" w:hAnsi="Times New Roman" w:cs="Times New Roman"/>
          <w:b/>
          <w:color w:val="000000"/>
        </w:rPr>
        <w:t>Tumor tissue.</w:t>
      </w:r>
      <w:r w:rsidRPr="00293C91">
        <w:rPr>
          <w:rFonts w:ascii="Times New Roman" w:eastAsia="Calibri" w:hAnsi="Times New Roman" w:cs="Times New Roman"/>
          <w:color w:val="000000"/>
        </w:rPr>
        <w:t xml:space="preserve"> </w:t>
      </w:r>
      <w:r w:rsidR="009F063C">
        <w:rPr>
          <w:rFonts w:ascii="Times New Roman" w:eastAsia="Calibri" w:hAnsi="Times New Roman" w:cs="Times New Roman"/>
          <w:color w:val="000000"/>
        </w:rPr>
        <w:t>Either fresh frozen or</w:t>
      </w:r>
      <w:r w:rsidR="00ED2992">
        <w:rPr>
          <w:rFonts w:ascii="Times New Roman" w:eastAsia="Calibri" w:hAnsi="Times New Roman" w:cs="Times New Roman"/>
          <w:color w:val="000000"/>
        </w:rPr>
        <w:t xml:space="preserve"> f</w:t>
      </w:r>
      <w:r w:rsidRPr="00293C91">
        <w:rPr>
          <w:rFonts w:ascii="Times New Roman" w:eastAsia="Calibri" w:hAnsi="Times New Roman" w:cs="Times New Roman"/>
          <w:color w:val="000000"/>
        </w:rPr>
        <w:t xml:space="preserve">ormalin-fixed paraffin-embedded (FFPE) material </w:t>
      </w:r>
      <w:r w:rsidR="009F063C">
        <w:rPr>
          <w:rFonts w:ascii="Times New Roman" w:eastAsia="Calibri" w:hAnsi="Times New Roman" w:cs="Times New Roman"/>
          <w:color w:val="000000"/>
        </w:rPr>
        <w:t>will be acceptable</w:t>
      </w:r>
      <w:r w:rsidR="00222EB0">
        <w:rPr>
          <w:rFonts w:ascii="Times New Roman" w:eastAsia="Calibri" w:hAnsi="Times New Roman" w:cs="Times New Roman"/>
          <w:color w:val="000000"/>
        </w:rPr>
        <w:t xml:space="preserve">. </w:t>
      </w:r>
      <w:r w:rsidR="00222EB0">
        <w:rPr>
          <w:rFonts w:ascii="Times New Roman" w:hAnsi="Times New Roman" w:cs="Times New Roman"/>
        </w:rPr>
        <w:t>T</w:t>
      </w:r>
      <w:r w:rsidRPr="00293C91">
        <w:rPr>
          <w:rFonts w:ascii="Times New Roman" w:hAnsi="Times New Roman" w:cs="Times New Roman"/>
        </w:rPr>
        <w:t xml:space="preserve">umor biopsy </w:t>
      </w:r>
      <w:r w:rsidR="00222EB0">
        <w:rPr>
          <w:rFonts w:ascii="Times New Roman" w:hAnsi="Times New Roman" w:cs="Times New Roman"/>
        </w:rPr>
        <w:t>is</w:t>
      </w:r>
      <w:r w:rsidRPr="00293C91">
        <w:rPr>
          <w:rFonts w:ascii="Times New Roman" w:hAnsi="Times New Roman" w:cs="Times New Roman"/>
        </w:rPr>
        <w:t xml:space="preserve"> acceptable (excisional or core needle</w:t>
      </w:r>
      <w:r w:rsidR="00BE2B34">
        <w:rPr>
          <w:rFonts w:ascii="Times New Roman" w:hAnsi="Times New Roman" w:cs="Times New Roman"/>
        </w:rPr>
        <w:t>,</w:t>
      </w:r>
      <w:r w:rsidRPr="00293C91">
        <w:rPr>
          <w:rFonts w:ascii="Times New Roman" w:hAnsi="Times New Roman" w:cs="Times New Roman"/>
        </w:rPr>
        <w:t xml:space="preserve"> but not fine needle aspirate)</w:t>
      </w:r>
      <w:r w:rsidRPr="00293C91">
        <w:rPr>
          <w:rFonts w:ascii="Times New Roman" w:eastAsia="Calibri" w:hAnsi="Times New Roman" w:cs="Times New Roman"/>
          <w:color w:val="000000"/>
        </w:rPr>
        <w:t xml:space="preserve">. </w:t>
      </w:r>
      <w:r w:rsidRPr="00293C91">
        <w:rPr>
          <w:rFonts w:ascii="Times New Roman" w:hAnsi="Times New Roman" w:cs="Times New Roman"/>
        </w:rPr>
        <w:t xml:space="preserve">The quantity of biopsy material needed </w:t>
      </w:r>
      <w:r w:rsidR="001C58C9">
        <w:rPr>
          <w:rFonts w:ascii="Times New Roman" w:hAnsi="Times New Roman" w:cs="Times New Roman"/>
        </w:rPr>
        <w:t xml:space="preserve">will </w:t>
      </w:r>
      <w:r w:rsidRPr="00293C91">
        <w:rPr>
          <w:rFonts w:ascii="Times New Roman" w:hAnsi="Times New Roman" w:cs="Times New Roman"/>
        </w:rPr>
        <w:t>var</w:t>
      </w:r>
      <w:r w:rsidR="001C58C9">
        <w:rPr>
          <w:rFonts w:ascii="Times New Roman" w:hAnsi="Times New Roman" w:cs="Times New Roman"/>
        </w:rPr>
        <w:t>y</w:t>
      </w:r>
      <w:r w:rsidRPr="00293C91">
        <w:rPr>
          <w:rFonts w:ascii="Times New Roman" w:hAnsi="Times New Roman" w:cs="Times New Roman"/>
        </w:rPr>
        <w:t xml:space="preserve"> according to the size and cellu</w:t>
      </w:r>
      <w:r w:rsidR="00B95E7E">
        <w:rPr>
          <w:rFonts w:ascii="Times New Roman" w:hAnsi="Times New Roman" w:cs="Times New Roman"/>
        </w:rPr>
        <w:t xml:space="preserve">larity of the biopsy specimen. </w:t>
      </w:r>
      <w:r w:rsidRPr="00293C91">
        <w:rPr>
          <w:rFonts w:ascii="Times New Roman" w:hAnsi="Times New Roman" w:cs="Times New Roman"/>
        </w:rPr>
        <w:t>For excisional biopsies of ~1 cm</w:t>
      </w:r>
      <w:r w:rsidRPr="00293C91">
        <w:rPr>
          <w:rFonts w:ascii="Times New Roman" w:hAnsi="Times New Roman" w:cs="Times New Roman"/>
          <w:vertAlign w:val="superscript"/>
        </w:rPr>
        <w:t>2</w:t>
      </w:r>
      <w:r w:rsidRPr="00293C91">
        <w:rPr>
          <w:rFonts w:ascii="Times New Roman" w:hAnsi="Times New Roman" w:cs="Times New Roman"/>
        </w:rPr>
        <w:t xml:space="preserve"> cross-sectional area, 10 x 10 micron sections of FFPE or frozen tissue</w:t>
      </w:r>
      <w:r w:rsidR="00EF23C5">
        <w:rPr>
          <w:rFonts w:ascii="Times New Roman" w:hAnsi="Times New Roman" w:cs="Times New Roman"/>
        </w:rPr>
        <w:t xml:space="preserve"> would be </w:t>
      </w:r>
      <w:r w:rsidR="008D630D">
        <w:rPr>
          <w:rFonts w:ascii="Times New Roman" w:hAnsi="Times New Roman" w:cs="Times New Roman"/>
        </w:rPr>
        <w:t>required</w:t>
      </w:r>
      <w:r w:rsidRPr="00293C91">
        <w:rPr>
          <w:rFonts w:ascii="Times New Roman" w:hAnsi="Times New Roman" w:cs="Times New Roman"/>
        </w:rPr>
        <w:t>, with the number of sections scale</w:t>
      </w:r>
      <w:r w:rsidR="00EF23C5">
        <w:rPr>
          <w:rFonts w:ascii="Times New Roman" w:hAnsi="Times New Roman" w:cs="Times New Roman"/>
        </w:rPr>
        <w:t>d up or down based on the cross-</w:t>
      </w:r>
      <w:r w:rsidR="00B95E7E">
        <w:rPr>
          <w:rFonts w:ascii="Times New Roman" w:hAnsi="Times New Roman" w:cs="Times New Roman"/>
        </w:rPr>
        <w:t xml:space="preserve">sectional area. </w:t>
      </w:r>
      <w:r w:rsidRPr="00293C91">
        <w:rPr>
          <w:rFonts w:ascii="Times New Roman" w:hAnsi="Times New Roman" w:cs="Times New Roman"/>
        </w:rPr>
        <w:t>For core needle biopsies, an entire core is required.</w:t>
      </w:r>
      <w:r w:rsidR="00B95E7E">
        <w:rPr>
          <w:rFonts w:ascii="Times New Roman" w:hAnsi="Times New Roman" w:cs="Times New Roman"/>
        </w:rPr>
        <w:t xml:space="preserve"> </w:t>
      </w:r>
      <w:r w:rsidR="00B53D20">
        <w:rPr>
          <w:rFonts w:ascii="Times New Roman" w:hAnsi="Times New Roman" w:cs="Times New Roman"/>
        </w:rPr>
        <w:t>Although fresh frozen is optimal, it is not required.</w:t>
      </w:r>
    </w:p>
    <w:p w:rsidR="000943A6" w:rsidRPr="00293C91" w:rsidRDefault="000943A6" w:rsidP="000943A6">
      <w:pPr>
        <w:ind w:left="1080"/>
        <w:rPr>
          <w:rFonts w:eastAsia="Calibri"/>
          <w:color w:val="000000"/>
          <w:sz w:val="24"/>
          <w:szCs w:val="24"/>
        </w:rPr>
      </w:pPr>
    </w:p>
    <w:p w:rsidR="000943A6" w:rsidRPr="00293C91" w:rsidRDefault="000943A6" w:rsidP="00AB4610">
      <w:pPr>
        <w:ind w:left="1080"/>
        <w:rPr>
          <w:rFonts w:eastAsia="Calibri"/>
          <w:color w:val="000000"/>
          <w:sz w:val="24"/>
          <w:szCs w:val="24"/>
        </w:rPr>
      </w:pPr>
      <w:r w:rsidRPr="00AC6B90">
        <w:rPr>
          <w:b/>
          <w:sz w:val="24"/>
          <w:szCs w:val="24"/>
          <w:u w:val="single"/>
        </w:rPr>
        <w:t>Note</w:t>
      </w:r>
      <w:r w:rsidRPr="00AC6B90">
        <w:rPr>
          <w:b/>
          <w:sz w:val="24"/>
          <w:szCs w:val="24"/>
        </w:rPr>
        <w:t>:</w:t>
      </w:r>
      <w:r>
        <w:rPr>
          <w:sz w:val="24"/>
          <w:szCs w:val="24"/>
        </w:rPr>
        <w:t xml:space="preserve"> </w:t>
      </w:r>
      <w:r w:rsidR="00431833">
        <w:rPr>
          <w:sz w:val="24"/>
          <w:szCs w:val="24"/>
        </w:rPr>
        <w:t>The</w:t>
      </w:r>
      <w:r w:rsidR="00443BDD">
        <w:rPr>
          <w:sz w:val="24"/>
          <w:szCs w:val="24"/>
        </w:rPr>
        <w:t>se</w:t>
      </w:r>
      <w:r w:rsidR="00431833">
        <w:rPr>
          <w:sz w:val="24"/>
          <w:szCs w:val="24"/>
        </w:rPr>
        <w:t xml:space="preserve"> amounts of tissue are anticipated to</w:t>
      </w:r>
      <w:r w:rsidR="00CC413B">
        <w:rPr>
          <w:sz w:val="24"/>
          <w:szCs w:val="24"/>
        </w:rPr>
        <w:t xml:space="preserve"> yield</w:t>
      </w:r>
      <w:r w:rsidR="00431833">
        <w:rPr>
          <w:sz w:val="24"/>
          <w:szCs w:val="24"/>
        </w:rPr>
        <w:t xml:space="preserve"> </w:t>
      </w:r>
      <w:r w:rsidR="00DC5E12">
        <w:rPr>
          <w:sz w:val="24"/>
          <w:szCs w:val="24"/>
        </w:rPr>
        <w:t xml:space="preserve">the </w:t>
      </w:r>
      <w:r w:rsidR="00785614">
        <w:rPr>
          <w:sz w:val="24"/>
          <w:szCs w:val="24"/>
        </w:rPr>
        <w:t>&gt;</w:t>
      </w:r>
      <w:r w:rsidR="00431833">
        <w:rPr>
          <w:sz w:val="24"/>
          <w:szCs w:val="24"/>
        </w:rPr>
        <w:t xml:space="preserve"> 3 micrograms </w:t>
      </w:r>
      <w:r w:rsidR="00084F0A">
        <w:rPr>
          <w:sz w:val="24"/>
          <w:szCs w:val="24"/>
        </w:rPr>
        <w:t xml:space="preserve">of </w:t>
      </w:r>
      <w:r w:rsidR="00E96F8E">
        <w:rPr>
          <w:sz w:val="24"/>
          <w:szCs w:val="24"/>
        </w:rPr>
        <w:t>DNA and RNA</w:t>
      </w:r>
      <w:r w:rsidR="0041277C">
        <w:rPr>
          <w:sz w:val="24"/>
          <w:szCs w:val="24"/>
        </w:rPr>
        <w:t xml:space="preserve"> </w:t>
      </w:r>
      <w:r w:rsidR="00084F0A">
        <w:rPr>
          <w:sz w:val="24"/>
          <w:szCs w:val="24"/>
        </w:rPr>
        <w:t>needed for the analysis</w:t>
      </w:r>
      <w:r w:rsidR="00B95E7E">
        <w:rPr>
          <w:sz w:val="24"/>
          <w:szCs w:val="24"/>
        </w:rPr>
        <w:t xml:space="preserve">. </w:t>
      </w:r>
      <w:r w:rsidR="00C33BF2">
        <w:rPr>
          <w:sz w:val="24"/>
          <w:szCs w:val="24"/>
        </w:rPr>
        <w:t>S</w:t>
      </w:r>
      <w:r w:rsidR="000153B2">
        <w:rPr>
          <w:sz w:val="24"/>
          <w:szCs w:val="24"/>
        </w:rPr>
        <w:t xml:space="preserve">ubmitting </w:t>
      </w:r>
      <w:r w:rsidR="000153B2" w:rsidRPr="00AB4610">
        <w:rPr>
          <w:sz w:val="24"/>
          <w:szCs w:val="24"/>
        </w:rPr>
        <w:t>more</w:t>
      </w:r>
      <w:r w:rsidR="00785614" w:rsidRPr="00AB4610">
        <w:rPr>
          <w:sz w:val="24"/>
          <w:szCs w:val="24"/>
        </w:rPr>
        <w:t xml:space="preserve"> rather than less</w:t>
      </w:r>
      <w:r w:rsidR="00785614">
        <w:rPr>
          <w:sz w:val="24"/>
          <w:szCs w:val="24"/>
        </w:rPr>
        <w:t xml:space="preserve"> tissue will increase the </w:t>
      </w:r>
      <w:r w:rsidR="00C42A36">
        <w:rPr>
          <w:sz w:val="24"/>
          <w:szCs w:val="24"/>
        </w:rPr>
        <w:t>likelihood</w:t>
      </w:r>
      <w:r w:rsidR="00785614">
        <w:rPr>
          <w:sz w:val="24"/>
          <w:szCs w:val="24"/>
        </w:rPr>
        <w:t xml:space="preserve"> of </w:t>
      </w:r>
      <w:r w:rsidR="00192AAD">
        <w:rPr>
          <w:sz w:val="24"/>
          <w:szCs w:val="24"/>
        </w:rPr>
        <w:t xml:space="preserve">NCI </w:t>
      </w:r>
      <w:r w:rsidR="009C456C">
        <w:rPr>
          <w:sz w:val="24"/>
          <w:szCs w:val="24"/>
        </w:rPr>
        <w:t xml:space="preserve">CCG </w:t>
      </w:r>
      <w:r w:rsidR="00785614">
        <w:rPr>
          <w:sz w:val="24"/>
          <w:szCs w:val="24"/>
        </w:rPr>
        <w:t xml:space="preserve">obtaining </w:t>
      </w:r>
      <w:r w:rsidR="009E2BAC">
        <w:rPr>
          <w:sz w:val="24"/>
          <w:szCs w:val="24"/>
        </w:rPr>
        <w:t>&gt;</w:t>
      </w:r>
      <w:r w:rsidR="00785614">
        <w:rPr>
          <w:sz w:val="24"/>
          <w:szCs w:val="24"/>
        </w:rPr>
        <w:t xml:space="preserve"> 3 micrograms of nucleic acid</w:t>
      </w:r>
      <w:r w:rsidR="003C07B9">
        <w:rPr>
          <w:sz w:val="24"/>
          <w:szCs w:val="24"/>
        </w:rPr>
        <w:t xml:space="preserve"> from the tissue</w:t>
      </w:r>
      <w:r w:rsidR="00785614">
        <w:rPr>
          <w:sz w:val="24"/>
          <w:szCs w:val="24"/>
        </w:rPr>
        <w:t>.</w:t>
      </w:r>
      <w:r w:rsidR="00C42A36">
        <w:rPr>
          <w:sz w:val="24"/>
          <w:szCs w:val="24"/>
        </w:rPr>
        <w:t xml:space="preserve"> </w:t>
      </w:r>
    </w:p>
    <w:p w:rsidR="00DB4264" w:rsidRPr="00293C91" w:rsidRDefault="00DB4264" w:rsidP="00146774">
      <w:pPr>
        <w:pStyle w:val="ListParagraph"/>
        <w:ind w:left="1080"/>
        <w:rPr>
          <w:rFonts w:ascii="Times New Roman" w:eastAsia="Calibri" w:hAnsi="Times New Roman" w:cs="Times New Roman"/>
          <w:color w:val="000000"/>
        </w:rPr>
      </w:pPr>
    </w:p>
    <w:p w:rsidR="007A2915" w:rsidRPr="00293C91" w:rsidRDefault="007A2915" w:rsidP="00146774">
      <w:pPr>
        <w:pStyle w:val="ListParagraph"/>
        <w:numPr>
          <w:ilvl w:val="0"/>
          <w:numId w:val="1"/>
        </w:numPr>
        <w:ind w:left="1080"/>
        <w:rPr>
          <w:rFonts w:ascii="Times New Roman" w:eastAsia="Calibri" w:hAnsi="Times New Roman" w:cs="Times New Roman"/>
          <w:color w:val="000000"/>
        </w:rPr>
      </w:pPr>
      <w:r w:rsidRPr="00DB4264">
        <w:rPr>
          <w:rFonts w:ascii="Times New Roman" w:eastAsia="Calibri" w:hAnsi="Times New Roman" w:cs="Times New Roman"/>
          <w:b/>
          <w:color w:val="000000"/>
        </w:rPr>
        <w:lastRenderedPageBreak/>
        <w:t>Non-tumor matched tissue.</w:t>
      </w:r>
      <w:r w:rsidRPr="00293C91">
        <w:rPr>
          <w:rFonts w:ascii="Times New Roman" w:eastAsia="Calibri" w:hAnsi="Times New Roman" w:cs="Times New Roman"/>
          <w:color w:val="000000"/>
        </w:rPr>
        <w:t xml:space="preserve"> </w:t>
      </w:r>
      <w:r w:rsidR="00B963BB">
        <w:rPr>
          <w:rFonts w:ascii="Times New Roman" w:eastAsia="Calibri" w:hAnsi="Times New Roman" w:cs="Times New Roman"/>
          <w:color w:val="000000"/>
        </w:rPr>
        <w:t>Optimally, a matched non-tumor sample from the same patient</w:t>
      </w:r>
      <w:r w:rsidR="00621CAE">
        <w:rPr>
          <w:rFonts w:ascii="Times New Roman" w:eastAsia="Calibri" w:hAnsi="Times New Roman" w:cs="Times New Roman"/>
          <w:color w:val="000000"/>
        </w:rPr>
        <w:t xml:space="preserve"> </w:t>
      </w:r>
      <w:r w:rsidR="000B2504">
        <w:rPr>
          <w:rFonts w:ascii="Times New Roman" w:eastAsia="Calibri" w:hAnsi="Times New Roman" w:cs="Times New Roman"/>
          <w:color w:val="000000"/>
        </w:rPr>
        <w:t>sh</w:t>
      </w:r>
      <w:r w:rsidR="00621CAE">
        <w:rPr>
          <w:rFonts w:ascii="Times New Roman" w:eastAsia="Calibri" w:hAnsi="Times New Roman" w:cs="Times New Roman"/>
          <w:color w:val="000000"/>
        </w:rPr>
        <w:t>ould also be submitted</w:t>
      </w:r>
      <w:r w:rsidR="00AB4610">
        <w:rPr>
          <w:rFonts w:ascii="Times New Roman" w:eastAsia="Calibri" w:hAnsi="Times New Roman" w:cs="Times New Roman"/>
          <w:color w:val="000000"/>
        </w:rPr>
        <w:t xml:space="preserve">. </w:t>
      </w:r>
      <w:r w:rsidR="00BD58AB">
        <w:rPr>
          <w:rFonts w:ascii="Times New Roman" w:eastAsia="Calibri" w:hAnsi="Times New Roman" w:cs="Times New Roman"/>
          <w:color w:val="000000"/>
        </w:rPr>
        <w:t>Ideally</w:t>
      </w:r>
      <w:r w:rsidR="00A10756">
        <w:rPr>
          <w:rFonts w:ascii="Times New Roman" w:eastAsia="Calibri" w:hAnsi="Times New Roman" w:cs="Times New Roman"/>
          <w:color w:val="000000"/>
        </w:rPr>
        <w:t>,</w:t>
      </w:r>
      <w:r w:rsidR="00BD58AB">
        <w:rPr>
          <w:rFonts w:ascii="Times New Roman" w:eastAsia="Calibri" w:hAnsi="Times New Roman" w:cs="Times New Roman"/>
          <w:color w:val="000000"/>
        </w:rPr>
        <w:t xml:space="preserve"> this would be</w:t>
      </w:r>
      <w:r w:rsidRPr="00293C91">
        <w:rPr>
          <w:rFonts w:ascii="Times New Roman" w:eastAsia="Calibri" w:hAnsi="Times New Roman" w:cs="Times New Roman"/>
          <w:color w:val="000000"/>
        </w:rPr>
        <w:t xml:space="preserve"> 5 ml of frozen blood</w:t>
      </w:r>
      <w:r w:rsidR="00ED2992">
        <w:rPr>
          <w:rFonts w:ascii="Times New Roman" w:eastAsia="Calibri" w:hAnsi="Times New Roman" w:cs="Times New Roman"/>
          <w:color w:val="000000"/>
        </w:rPr>
        <w:t>. If that is not available, then b</w:t>
      </w:r>
      <w:r w:rsidRPr="00293C91">
        <w:rPr>
          <w:rFonts w:ascii="Times New Roman" w:eastAsia="Calibri" w:hAnsi="Times New Roman" w:cs="Times New Roman"/>
          <w:color w:val="000000"/>
        </w:rPr>
        <w:t xml:space="preserve">uccal swabs, peripheral blood mononuclear cells (PBMCs), or a piece of tissue </w:t>
      </w:r>
      <w:r w:rsidR="00AB4610">
        <w:rPr>
          <w:rFonts w:ascii="Times New Roman" w:eastAsia="Calibri" w:hAnsi="Times New Roman" w:cs="Times New Roman"/>
          <w:color w:val="000000"/>
        </w:rPr>
        <w:t xml:space="preserve">taken </w:t>
      </w:r>
      <w:r w:rsidRPr="00E940E1">
        <w:rPr>
          <w:rFonts w:ascii="Times New Roman" w:eastAsia="Calibri" w:hAnsi="Times New Roman" w:cs="Times New Roman"/>
          <w:color w:val="000000"/>
        </w:rPr>
        <w:t xml:space="preserve">from a different organ from </w:t>
      </w:r>
      <w:r w:rsidR="00AB4610">
        <w:rPr>
          <w:rFonts w:ascii="Times New Roman" w:eastAsia="Calibri" w:hAnsi="Times New Roman" w:cs="Times New Roman"/>
          <w:color w:val="000000"/>
        </w:rPr>
        <w:t>which the</w:t>
      </w:r>
      <w:r w:rsidRPr="00293C91">
        <w:rPr>
          <w:rFonts w:ascii="Times New Roman" w:eastAsia="Calibri" w:hAnsi="Times New Roman" w:cs="Times New Roman"/>
          <w:color w:val="000000"/>
        </w:rPr>
        <w:t xml:space="preserve"> tumor </w:t>
      </w:r>
      <w:r w:rsidR="00AB4610">
        <w:rPr>
          <w:rFonts w:ascii="Times New Roman" w:eastAsia="Calibri" w:hAnsi="Times New Roman" w:cs="Times New Roman"/>
          <w:color w:val="000000"/>
        </w:rPr>
        <w:t>tissue was</w:t>
      </w:r>
      <w:r w:rsidRPr="00293C91">
        <w:rPr>
          <w:rFonts w:ascii="Times New Roman" w:eastAsia="Calibri" w:hAnsi="Times New Roman" w:cs="Times New Roman"/>
          <w:color w:val="000000"/>
        </w:rPr>
        <w:t xml:space="preserve"> excised (skin, spleen, etc.) can be accepted.</w:t>
      </w:r>
    </w:p>
    <w:p w:rsidR="00DB4264" w:rsidRDefault="00DB4264" w:rsidP="00146774">
      <w:pPr>
        <w:pStyle w:val="ListParagraph"/>
        <w:ind w:left="1080"/>
        <w:rPr>
          <w:rFonts w:ascii="Times New Roman" w:eastAsia="Calibri" w:hAnsi="Times New Roman" w:cs="Times New Roman"/>
          <w:color w:val="000000"/>
        </w:rPr>
      </w:pPr>
    </w:p>
    <w:p w:rsidR="007A2915" w:rsidRDefault="007A2915" w:rsidP="00146774">
      <w:pPr>
        <w:pStyle w:val="ListParagraph"/>
        <w:numPr>
          <w:ilvl w:val="0"/>
          <w:numId w:val="1"/>
        </w:numPr>
        <w:ind w:left="1080"/>
        <w:rPr>
          <w:rFonts w:ascii="Times New Roman" w:eastAsia="Calibri" w:hAnsi="Times New Roman" w:cs="Times New Roman"/>
          <w:color w:val="000000"/>
        </w:rPr>
      </w:pPr>
      <w:r w:rsidRPr="00DB4264">
        <w:rPr>
          <w:rFonts w:ascii="Times New Roman" w:eastAsia="Calibri" w:hAnsi="Times New Roman" w:cs="Times New Roman"/>
          <w:b/>
          <w:color w:val="000000"/>
        </w:rPr>
        <w:t>An H&amp;E diagnostic slide</w:t>
      </w:r>
      <w:r w:rsidRPr="00293C91">
        <w:rPr>
          <w:rFonts w:ascii="Times New Roman" w:eastAsia="Calibri" w:hAnsi="Times New Roman" w:cs="Times New Roman"/>
          <w:color w:val="000000"/>
        </w:rPr>
        <w:t>, taken from</w:t>
      </w:r>
      <w:r w:rsidR="00AB4610">
        <w:rPr>
          <w:rFonts w:ascii="Times New Roman" w:eastAsia="Calibri" w:hAnsi="Times New Roman" w:cs="Times New Roman"/>
          <w:color w:val="000000"/>
        </w:rPr>
        <w:t xml:space="preserve"> a piece proximal to the tumor</w:t>
      </w:r>
      <w:r w:rsidRPr="00293C91">
        <w:rPr>
          <w:rFonts w:ascii="Times New Roman" w:eastAsia="Calibri" w:hAnsi="Times New Roman" w:cs="Times New Roman"/>
          <w:color w:val="000000"/>
        </w:rPr>
        <w:t xml:space="preserve"> tissue being submitted. </w:t>
      </w:r>
      <w:r w:rsidR="00AB4610">
        <w:rPr>
          <w:rFonts w:ascii="Times New Roman" w:eastAsia="Calibri" w:hAnsi="Times New Roman" w:cs="Times New Roman"/>
          <w:color w:val="000000"/>
        </w:rPr>
        <w:t>T</w:t>
      </w:r>
      <w:r w:rsidRPr="00293C91">
        <w:rPr>
          <w:rFonts w:ascii="Times New Roman" w:eastAsia="Calibri" w:hAnsi="Times New Roman" w:cs="Times New Roman"/>
          <w:color w:val="000000"/>
        </w:rPr>
        <w:t>he actual slide can be substituted by an Aperio (or similar) scan of the slide at 40x magnification.</w:t>
      </w:r>
    </w:p>
    <w:p w:rsidR="002E04ED" w:rsidRPr="002E04ED" w:rsidRDefault="002E04ED" w:rsidP="002E04ED">
      <w:pPr>
        <w:pStyle w:val="ListParagraph"/>
        <w:rPr>
          <w:rFonts w:ascii="Times New Roman" w:eastAsia="Calibri" w:hAnsi="Times New Roman" w:cs="Times New Roman"/>
          <w:color w:val="000000"/>
        </w:rPr>
      </w:pPr>
    </w:p>
    <w:p w:rsidR="002E04ED" w:rsidRPr="00293C91" w:rsidRDefault="002E04ED" w:rsidP="00146774">
      <w:pPr>
        <w:pStyle w:val="ListParagraph"/>
        <w:numPr>
          <w:ilvl w:val="0"/>
          <w:numId w:val="1"/>
        </w:numPr>
        <w:ind w:left="1080"/>
        <w:rPr>
          <w:rFonts w:ascii="Times New Roman" w:eastAsia="Calibri" w:hAnsi="Times New Roman" w:cs="Times New Roman"/>
          <w:color w:val="000000"/>
        </w:rPr>
      </w:pPr>
      <w:r w:rsidRPr="002E04ED">
        <w:rPr>
          <w:rFonts w:ascii="Times New Roman" w:eastAsia="Calibri" w:hAnsi="Times New Roman" w:cs="Times New Roman"/>
          <w:b/>
          <w:color w:val="000000"/>
        </w:rPr>
        <w:t>Other biomarker data.</w:t>
      </w:r>
      <w:r w:rsidR="004E6B76">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If the specimens are annotated with additional correlative data, </w:t>
      </w:r>
      <w:r w:rsidR="00820FEA">
        <w:rPr>
          <w:rFonts w:ascii="Times New Roman" w:eastAsia="Calibri" w:hAnsi="Times New Roman" w:cs="Times New Roman"/>
          <w:color w:val="000000"/>
        </w:rPr>
        <w:t>for example</w:t>
      </w:r>
      <w:r>
        <w:rPr>
          <w:rFonts w:ascii="Times New Roman" w:eastAsia="Calibri" w:hAnsi="Times New Roman" w:cs="Times New Roman"/>
          <w:color w:val="000000"/>
        </w:rPr>
        <w:t xml:space="preserve"> standard IHC biomarkers, this information should also be </w:t>
      </w:r>
      <w:r w:rsidR="00AB4610">
        <w:rPr>
          <w:rFonts w:ascii="Times New Roman" w:eastAsia="Calibri" w:hAnsi="Times New Roman" w:cs="Times New Roman"/>
          <w:color w:val="000000"/>
        </w:rPr>
        <w:t>provided</w:t>
      </w:r>
      <w:r>
        <w:rPr>
          <w:rFonts w:ascii="Times New Roman" w:eastAsia="Calibri" w:hAnsi="Times New Roman" w:cs="Times New Roman"/>
          <w:color w:val="000000"/>
        </w:rPr>
        <w:t>.</w:t>
      </w:r>
    </w:p>
    <w:p w:rsidR="007A2915" w:rsidRPr="00293C91" w:rsidRDefault="007A2915" w:rsidP="007A2915">
      <w:pPr>
        <w:rPr>
          <w:rFonts w:eastAsia="Calibri"/>
          <w:color w:val="000000"/>
          <w:sz w:val="24"/>
          <w:szCs w:val="24"/>
        </w:rPr>
      </w:pPr>
    </w:p>
    <w:p w:rsidR="007A2915" w:rsidRDefault="007A2915" w:rsidP="00380C7F">
      <w:pPr>
        <w:keepNext/>
        <w:rPr>
          <w:rFonts w:eastAsia="Calibri"/>
          <w:i/>
          <w:color w:val="000000"/>
          <w:sz w:val="24"/>
          <w:szCs w:val="24"/>
        </w:rPr>
      </w:pPr>
      <w:r w:rsidRPr="00774E67">
        <w:rPr>
          <w:rFonts w:eastAsia="Calibri"/>
          <w:i/>
          <w:color w:val="000000"/>
          <w:sz w:val="24"/>
          <w:szCs w:val="24"/>
        </w:rPr>
        <w:t>Data:</w:t>
      </w:r>
    </w:p>
    <w:p w:rsidR="00F617D7" w:rsidRPr="00F617D7" w:rsidRDefault="00F617D7" w:rsidP="00380C7F">
      <w:pPr>
        <w:keepNext/>
        <w:rPr>
          <w:rFonts w:eastAsia="Calibri"/>
          <w:color w:val="000000"/>
          <w:sz w:val="24"/>
          <w:szCs w:val="24"/>
        </w:rPr>
      </w:pPr>
    </w:p>
    <w:p w:rsidR="007A2915" w:rsidRDefault="000F0D7D" w:rsidP="00380C7F">
      <w:pPr>
        <w:pStyle w:val="ListParagraph"/>
        <w:keepNext/>
        <w:numPr>
          <w:ilvl w:val="0"/>
          <w:numId w:val="2"/>
        </w:numPr>
        <w:rPr>
          <w:rFonts w:ascii="Times New Roman" w:eastAsia="Calibri" w:hAnsi="Times New Roman" w:cs="Times New Roman"/>
          <w:color w:val="000000"/>
        </w:rPr>
      </w:pPr>
      <w:r w:rsidRPr="000F0D7D">
        <w:rPr>
          <w:rFonts w:ascii="Times New Roman" w:eastAsia="Calibri" w:hAnsi="Times New Roman" w:cs="Times New Roman"/>
          <w:b/>
          <w:color w:val="000000"/>
        </w:rPr>
        <w:t>Pathology report</w:t>
      </w:r>
      <w:r w:rsidR="00AD3C3B">
        <w:rPr>
          <w:rFonts w:ascii="Times New Roman" w:eastAsia="Calibri" w:hAnsi="Times New Roman" w:cs="Times New Roman"/>
          <w:b/>
          <w:color w:val="000000"/>
        </w:rPr>
        <w:t>(s)</w:t>
      </w:r>
      <w:r w:rsidRPr="000F0D7D">
        <w:rPr>
          <w:rFonts w:ascii="Times New Roman" w:eastAsia="Calibri" w:hAnsi="Times New Roman" w:cs="Times New Roman"/>
          <w:b/>
          <w:color w:val="000000"/>
        </w:rPr>
        <w:t>.</w:t>
      </w:r>
      <w:r>
        <w:rPr>
          <w:rFonts w:ascii="Times New Roman" w:eastAsia="Calibri" w:hAnsi="Times New Roman" w:cs="Times New Roman"/>
          <w:color w:val="000000"/>
        </w:rPr>
        <w:t xml:space="preserve"> </w:t>
      </w:r>
      <w:r w:rsidR="00361C3E">
        <w:rPr>
          <w:rFonts w:ascii="Times New Roman" w:eastAsia="Calibri" w:hAnsi="Times New Roman" w:cs="Times New Roman"/>
          <w:color w:val="000000"/>
        </w:rPr>
        <w:t>A de-identified (PHI-</w:t>
      </w:r>
      <w:r w:rsidR="007A2915" w:rsidRPr="00293C91">
        <w:rPr>
          <w:rFonts w:ascii="Times New Roman" w:eastAsia="Calibri" w:hAnsi="Times New Roman" w:cs="Times New Roman"/>
          <w:color w:val="000000"/>
        </w:rPr>
        <w:t xml:space="preserve">censored) copy of the original </w:t>
      </w:r>
      <w:r w:rsidR="004A40EB">
        <w:rPr>
          <w:rFonts w:ascii="Times New Roman" w:eastAsia="Calibri" w:hAnsi="Times New Roman" w:cs="Times New Roman"/>
          <w:color w:val="000000"/>
        </w:rPr>
        <w:t>p</w:t>
      </w:r>
      <w:r w:rsidR="007A2915" w:rsidRPr="00293C91">
        <w:rPr>
          <w:rFonts w:ascii="Times New Roman" w:eastAsia="Calibri" w:hAnsi="Times New Roman" w:cs="Times New Roman"/>
          <w:color w:val="000000"/>
        </w:rPr>
        <w:t xml:space="preserve">athology </w:t>
      </w:r>
      <w:r w:rsidR="004A40EB">
        <w:rPr>
          <w:rFonts w:ascii="Times New Roman" w:eastAsia="Calibri" w:hAnsi="Times New Roman" w:cs="Times New Roman"/>
          <w:color w:val="000000"/>
        </w:rPr>
        <w:t>r</w:t>
      </w:r>
      <w:r w:rsidR="007A2915" w:rsidRPr="00293C91">
        <w:rPr>
          <w:rFonts w:ascii="Times New Roman" w:eastAsia="Calibri" w:hAnsi="Times New Roman" w:cs="Times New Roman"/>
          <w:color w:val="000000"/>
        </w:rPr>
        <w:t>eport created at the tumor excising institution.</w:t>
      </w:r>
      <w:r w:rsidR="00AB4610">
        <w:rPr>
          <w:rFonts w:ascii="Times New Roman" w:eastAsia="Calibri" w:hAnsi="Times New Roman" w:cs="Times New Roman"/>
          <w:color w:val="000000"/>
        </w:rPr>
        <w:t xml:space="preserve"> </w:t>
      </w:r>
      <w:r w:rsidR="00AD3C3B">
        <w:rPr>
          <w:rFonts w:ascii="Times New Roman" w:eastAsia="Calibri" w:hAnsi="Times New Roman" w:cs="Times New Roman"/>
          <w:color w:val="000000"/>
        </w:rPr>
        <w:t xml:space="preserve">If central pathology review was conducted on the specimen, the pathology report </w:t>
      </w:r>
      <w:r w:rsidR="006C5390">
        <w:rPr>
          <w:rFonts w:ascii="Times New Roman" w:eastAsia="Calibri" w:hAnsi="Times New Roman" w:cs="Times New Roman"/>
          <w:color w:val="000000"/>
        </w:rPr>
        <w:t xml:space="preserve">from the central review </w:t>
      </w:r>
      <w:r w:rsidR="00AD3C3B">
        <w:rPr>
          <w:rFonts w:ascii="Times New Roman" w:eastAsia="Calibri" w:hAnsi="Times New Roman" w:cs="Times New Roman"/>
          <w:color w:val="000000"/>
        </w:rPr>
        <w:t xml:space="preserve">should </w:t>
      </w:r>
      <w:r w:rsidR="00086675">
        <w:rPr>
          <w:rFonts w:ascii="Times New Roman" w:eastAsia="Calibri" w:hAnsi="Times New Roman" w:cs="Times New Roman"/>
          <w:color w:val="000000"/>
        </w:rPr>
        <w:t xml:space="preserve">also </w:t>
      </w:r>
      <w:r w:rsidR="00321CBA">
        <w:rPr>
          <w:rFonts w:ascii="Times New Roman" w:eastAsia="Calibri" w:hAnsi="Times New Roman" w:cs="Times New Roman"/>
          <w:color w:val="000000"/>
        </w:rPr>
        <w:t>be sent</w:t>
      </w:r>
      <w:r w:rsidR="00460B49">
        <w:rPr>
          <w:rFonts w:ascii="Times New Roman" w:eastAsia="Calibri" w:hAnsi="Times New Roman" w:cs="Times New Roman"/>
          <w:color w:val="000000"/>
        </w:rPr>
        <w:t>,</w:t>
      </w:r>
      <w:r w:rsidR="00CA350F">
        <w:rPr>
          <w:rFonts w:ascii="Times New Roman" w:eastAsia="Calibri" w:hAnsi="Times New Roman" w:cs="Times New Roman"/>
          <w:color w:val="000000"/>
        </w:rPr>
        <w:t xml:space="preserve"> in addition to the local pathology report</w:t>
      </w:r>
      <w:r w:rsidR="00AD3C3B">
        <w:rPr>
          <w:rFonts w:ascii="Times New Roman" w:eastAsia="Calibri" w:hAnsi="Times New Roman" w:cs="Times New Roman"/>
          <w:color w:val="000000"/>
        </w:rPr>
        <w:t>.</w:t>
      </w:r>
      <w:r w:rsidR="009269CE">
        <w:rPr>
          <w:rFonts w:ascii="Times New Roman" w:eastAsia="Calibri" w:hAnsi="Times New Roman" w:cs="Times New Roman"/>
          <w:color w:val="000000"/>
        </w:rPr>
        <w:t xml:space="preserve"> </w:t>
      </w:r>
      <w:r w:rsidR="008449FD">
        <w:rPr>
          <w:rFonts w:ascii="Times New Roman" w:eastAsia="Calibri" w:hAnsi="Times New Roman" w:cs="Times New Roman"/>
          <w:color w:val="000000"/>
        </w:rPr>
        <w:t>(PHI: Protected Health Information)</w:t>
      </w:r>
    </w:p>
    <w:p w:rsidR="00774E67" w:rsidRPr="00293C91" w:rsidRDefault="00774E67" w:rsidP="00774E67">
      <w:pPr>
        <w:pStyle w:val="ListParagraph"/>
        <w:ind w:left="1080"/>
        <w:rPr>
          <w:rFonts w:ascii="Times New Roman" w:eastAsia="Calibri" w:hAnsi="Times New Roman" w:cs="Times New Roman"/>
          <w:color w:val="000000"/>
        </w:rPr>
      </w:pPr>
    </w:p>
    <w:p w:rsidR="007A2915" w:rsidRPr="00293C91" w:rsidRDefault="000F0D7D" w:rsidP="007A2915">
      <w:pPr>
        <w:pStyle w:val="ListParagraph"/>
        <w:numPr>
          <w:ilvl w:val="0"/>
          <w:numId w:val="2"/>
        </w:numPr>
        <w:rPr>
          <w:rFonts w:ascii="Times New Roman" w:eastAsia="Calibri" w:hAnsi="Times New Roman" w:cs="Times New Roman"/>
          <w:color w:val="000000"/>
        </w:rPr>
      </w:pPr>
      <w:r w:rsidRPr="000F0D7D">
        <w:rPr>
          <w:rFonts w:ascii="Times New Roman" w:eastAsia="Calibri" w:hAnsi="Times New Roman" w:cs="Times New Roman"/>
          <w:b/>
          <w:color w:val="000000"/>
        </w:rPr>
        <w:t>Clinical and outcome data.</w:t>
      </w:r>
      <w:r>
        <w:rPr>
          <w:rFonts w:ascii="Times New Roman" w:eastAsia="Calibri" w:hAnsi="Times New Roman" w:cs="Times New Roman"/>
          <w:color w:val="000000"/>
        </w:rPr>
        <w:t xml:space="preserve"> </w:t>
      </w:r>
      <w:r w:rsidR="008051EA">
        <w:rPr>
          <w:rFonts w:ascii="Times New Roman" w:eastAsia="Calibri" w:hAnsi="Times New Roman" w:cs="Times New Roman"/>
          <w:color w:val="000000"/>
        </w:rPr>
        <w:t>Mature</w:t>
      </w:r>
      <w:r w:rsidR="007A2915" w:rsidRPr="00293C91">
        <w:rPr>
          <w:rFonts w:ascii="Times New Roman" w:eastAsia="Calibri" w:hAnsi="Times New Roman" w:cs="Times New Roman"/>
          <w:color w:val="000000"/>
        </w:rPr>
        <w:t xml:space="preserve"> clinical data and </w:t>
      </w:r>
      <w:r w:rsidR="007A2915" w:rsidRPr="00293C91">
        <w:rPr>
          <w:rFonts w:ascii="Times New Roman" w:hAnsi="Times New Roman" w:cs="Times New Roman"/>
        </w:rPr>
        <w:t xml:space="preserve">outcome data </w:t>
      </w:r>
      <w:r w:rsidR="00A118FB">
        <w:rPr>
          <w:rFonts w:ascii="Times New Roman" w:hAnsi="Times New Roman" w:cs="Times New Roman"/>
        </w:rPr>
        <w:t>relevant to the key question</w:t>
      </w:r>
      <w:r w:rsidR="00DA4C35">
        <w:rPr>
          <w:rFonts w:ascii="Times New Roman" w:hAnsi="Times New Roman" w:cs="Times New Roman"/>
        </w:rPr>
        <w:t xml:space="preserve"> of the study</w:t>
      </w:r>
      <w:r w:rsidR="00990075">
        <w:rPr>
          <w:rFonts w:ascii="Times New Roman" w:hAnsi="Times New Roman" w:cs="Times New Roman"/>
        </w:rPr>
        <w:t xml:space="preserve"> must be submitted.</w:t>
      </w:r>
      <w:r w:rsidR="00AB4610">
        <w:rPr>
          <w:rFonts w:ascii="Times New Roman" w:hAnsi="Times New Roman" w:cs="Times New Roman"/>
        </w:rPr>
        <w:t xml:space="preserve"> </w:t>
      </w:r>
      <w:r w:rsidR="000C0B02">
        <w:rPr>
          <w:rFonts w:ascii="Times New Roman" w:hAnsi="Times New Roman" w:cs="Times New Roman"/>
        </w:rPr>
        <w:t>These</w:t>
      </w:r>
      <w:r w:rsidR="00AB36BF">
        <w:rPr>
          <w:rFonts w:ascii="Times New Roman" w:hAnsi="Times New Roman" w:cs="Times New Roman"/>
        </w:rPr>
        <w:t xml:space="preserve"> </w:t>
      </w:r>
      <w:r w:rsidR="003A2981">
        <w:rPr>
          <w:rFonts w:ascii="Times New Roman" w:hAnsi="Times New Roman" w:cs="Times New Roman"/>
        </w:rPr>
        <w:t xml:space="preserve">clinical and outcome </w:t>
      </w:r>
      <w:r w:rsidR="00AB36BF">
        <w:rPr>
          <w:rFonts w:ascii="Times New Roman" w:eastAsia="Calibri" w:hAnsi="Times New Roman" w:cs="Times New Roman"/>
          <w:color w:val="000000"/>
        </w:rPr>
        <w:t>data need</w:t>
      </w:r>
      <w:r w:rsidR="007A2915" w:rsidRPr="00293C91">
        <w:rPr>
          <w:rFonts w:ascii="Times New Roman" w:eastAsia="Calibri" w:hAnsi="Times New Roman" w:cs="Times New Roman"/>
          <w:color w:val="000000"/>
        </w:rPr>
        <w:t xml:space="preserve"> to be deposited </w:t>
      </w:r>
      <w:r w:rsidR="008F6B3E">
        <w:rPr>
          <w:rFonts w:ascii="Times New Roman" w:eastAsia="Calibri" w:hAnsi="Times New Roman" w:cs="Times New Roman"/>
          <w:color w:val="000000"/>
        </w:rPr>
        <w:t>i</w:t>
      </w:r>
      <w:r w:rsidR="007A2915" w:rsidRPr="00293C91">
        <w:rPr>
          <w:rFonts w:ascii="Times New Roman" w:eastAsia="Calibri" w:hAnsi="Times New Roman" w:cs="Times New Roman"/>
          <w:color w:val="000000"/>
        </w:rPr>
        <w:t>n</w:t>
      </w:r>
      <w:r w:rsidR="008F6B3E">
        <w:rPr>
          <w:rFonts w:ascii="Times New Roman" w:eastAsia="Calibri" w:hAnsi="Times New Roman" w:cs="Times New Roman"/>
          <w:color w:val="000000"/>
        </w:rPr>
        <w:t>to</w:t>
      </w:r>
      <w:r w:rsidR="007A2915" w:rsidRPr="00293C91">
        <w:rPr>
          <w:rFonts w:ascii="Times New Roman" w:eastAsia="Calibri" w:hAnsi="Times New Roman" w:cs="Times New Roman"/>
          <w:color w:val="000000"/>
        </w:rPr>
        <w:t xml:space="preserve"> the Open Clinica system maintained by the Biospecimen </w:t>
      </w:r>
      <w:r w:rsidR="003556F5" w:rsidRPr="00293C91">
        <w:rPr>
          <w:rFonts w:ascii="Times New Roman" w:eastAsia="Calibri" w:hAnsi="Times New Roman" w:cs="Times New Roman"/>
          <w:color w:val="000000"/>
        </w:rPr>
        <w:t>Core</w:t>
      </w:r>
      <w:r w:rsidR="003556F5">
        <w:rPr>
          <w:rFonts w:ascii="Times New Roman" w:eastAsia="Calibri" w:hAnsi="Times New Roman" w:cs="Times New Roman"/>
          <w:color w:val="000000"/>
        </w:rPr>
        <w:t xml:space="preserve"> </w:t>
      </w:r>
      <w:r w:rsidR="007A2915" w:rsidRPr="00293C91">
        <w:rPr>
          <w:rFonts w:ascii="Times New Roman" w:eastAsia="Calibri" w:hAnsi="Times New Roman" w:cs="Times New Roman"/>
          <w:color w:val="000000"/>
        </w:rPr>
        <w:t xml:space="preserve">Resource (BCR) </w:t>
      </w:r>
      <w:r w:rsidR="00AB4610">
        <w:rPr>
          <w:rFonts w:ascii="Times New Roman" w:eastAsia="Calibri" w:hAnsi="Times New Roman" w:cs="Times New Roman"/>
          <w:color w:val="000000"/>
        </w:rPr>
        <w:t xml:space="preserve">of the NCI CCG </w:t>
      </w:r>
      <w:r w:rsidR="007A2915" w:rsidRPr="00293C91">
        <w:rPr>
          <w:rFonts w:ascii="Times New Roman" w:eastAsia="Calibri" w:hAnsi="Times New Roman" w:cs="Times New Roman"/>
          <w:color w:val="000000"/>
        </w:rPr>
        <w:t>at Nationwide Chil</w:t>
      </w:r>
      <w:r w:rsidR="00B057CC">
        <w:rPr>
          <w:rFonts w:ascii="Times New Roman" w:eastAsia="Calibri" w:hAnsi="Times New Roman" w:cs="Times New Roman"/>
          <w:color w:val="000000"/>
        </w:rPr>
        <w:t>dr</w:t>
      </w:r>
      <w:r w:rsidR="009F1C30">
        <w:rPr>
          <w:rFonts w:ascii="Times New Roman" w:eastAsia="Calibri" w:hAnsi="Times New Roman" w:cs="Times New Roman"/>
          <w:color w:val="000000"/>
        </w:rPr>
        <w:t>en’s Hospital in Columbus, Ohio</w:t>
      </w:r>
      <w:r w:rsidR="00B779AB">
        <w:rPr>
          <w:rFonts w:ascii="Times New Roman" w:eastAsia="Calibri" w:hAnsi="Times New Roman" w:cs="Times New Roman"/>
          <w:color w:val="000000"/>
        </w:rPr>
        <w:t>,</w:t>
      </w:r>
      <w:r w:rsidR="00AB4610">
        <w:rPr>
          <w:rFonts w:ascii="Times New Roman" w:eastAsia="Calibri" w:hAnsi="Times New Roman" w:cs="Times New Roman"/>
          <w:color w:val="000000"/>
        </w:rPr>
        <w:t xml:space="preserve"> no later than 6 months after approval of the proposal</w:t>
      </w:r>
      <w:r w:rsidR="009F1C30">
        <w:rPr>
          <w:rFonts w:ascii="Times New Roman" w:eastAsia="Calibri" w:hAnsi="Times New Roman" w:cs="Times New Roman"/>
          <w:color w:val="000000"/>
        </w:rPr>
        <w:t>.</w:t>
      </w:r>
      <w:r w:rsidR="007A2915" w:rsidRPr="00293C91">
        <w:rPr>
          <w:rFonts w:ascii="Times New Roman" w:eastAsia="Calibri" w:hAnsi="Times New Roman" w:cs="Times New Roman"/>
          <w:color w:val="000000"/>
        </w:rPr>
        <w:t xml:space="preserve"> </w:t>
      </w:r>
    </w:p>
    <w:p w:rsidR="00680709" w:rsidRPr="00293C91" w:rsidRDefault="00680709" w:rsidP="007A2915">
      <w:pPr>
        <w:ind w:left="1080"/>
        <w:rPr>
          <w:rFonts w:eastAsia="Calibri"/>
          <w:color w:val="000000"/>
          <w:sz w:val="24"/>
          <w:szCs w:val="24"/>
        </w:rPr>
      </w:pPr>
    </w:p>
    <w:p w:rsidR="00407B8B" w:rsidRPr="009C065D" w:rsidRDefault="00300036" w:rsidP="00407B8B">
      <w:pPr>
        <w:spacing w:after="120"/>
        <w:rPr>
          <w:b/>
          <w:color w:val="943634" w:themeColor="accent2" w:themeShade="BF"/>
          <w:sz w:val="24"/>
          <w:szCs w:val="24"/>
        </w:rPr>
      </w:pPr>
      <w:r>
        <w:rPr>
          <w:b/>
          <w:color w:val="943634" w:themeColor="accent2" w:themeShade="BF"/>
          <w:sz w:val="24"/>
          <w:szCs w:val="24"/>
        </w:rPr>
        <w:t>I</w:t>
      </w:r>
      <w:r w:rsidR="003E61B7">
        <w:rPr>
          <w:b/>
          <w:color w:val="943634" w:themeColor="accent2" w:themeShade="BF"/>
          <w:sz w:val="24"/>
          <w:szCs w:val="24"/>
        </w:rPr>
        <w:t xml:space="preserve">X. </w:t>
      </w:r>
      <w:r w:rsidR="00407B8B" w:rsidRPr="009C065D">
        <w:rPr>
          <w:b/>
          <w:color w:val="943634" w:themeColor="accent2" w:themeShade="BF"/>
          <w:sz w:val="24"/>
          <w:szCs w:val="24"/>
        </w:rPr>
        <w:t xml:space="preserve">Publication and </w:t>
      </w:r>
      <w:r w:rsidR="00213691">
        <w:rPr>
          <w:b/>
          <w:color w:val="943634" w:themeColor="accent2" w:themeShade="BF"/>
          <w:sz w:val="24"/>
          <w:szCs w:val="24"/>
        </w:rPr>
        <w:t>D</w:t>
      </w:r>
      <w:r w:rsidR="00407B8B" w:rsidRPr="009C065D">
        <w:rPr>
          <w:b/>
          <w:color w:val="943634" w:themeColor="accent2" w:themeShade="BF"/>
          <w:sz w:val="24"/>
          <w:szCs w:val="24"/>
        </w:rPr>
        <w:t xml:space="preserve">ata </w:t>
      </w:r>
      <w:r w:rsidR="00213691">
        <w:rPr>
          <w:b/>
          <w:color w:val="943634" w:themeColor="accent2" w:themeShade="BF"/>
          <w:sz w:val="24"/>
          <w:szCs w:val="24"/>
        </w:rPr>
        <w:t>S</w:t>
      </w:r>
      <w:r w:rsidR="00407B8B" w:rsidRPr="009C065D">
        <w:rPr>
          <w:b/>
          <w:color w:val="943634" w:themeColor="accent2" w:themeShade="BF"/>
          <w:sz w:val="24"/>
          <w:szCs w:val="24"/>
        </w:rPr>
        <w:t>haring</w:t>
      </w:r>
    </w:p>
    <w:p w:rsidR="00D4031F" w:rsidRDefault="00D4031F" w:rsidP="00D4031F">
      <w:pPr>
        <w:rPr>
          <w:sz w:val="24"/>
          <w:szCs w:val="24"/>
        </w:rPr>
      </w:pPr>
      <w:r>
        <w:rPr>
          <w:sz w:val="24"/>
          <w:szCs w:val="24"/>
        </w:rPr>
        <w:t xml:space="preserve">Investigators with an approved study must agree to publish the results from their study within </w:t>
      </w:r>
      <w:r w:rsidR="00524984">
        <w:rPr>
          <w:sz w:val="24"/>
          <w:szCs w:val="24"/>
        </w:rPr>
        <w:t>one</w:t>
      </w:r>
      <w:r>
        <w:rPr>
          <w:sz w:val="24"/>
          <w:szCs w:val="24"/>
        </w:rPr>
        <w:t xml:space="preserve"> year following completion of the molecular</w:t>
      </w:r>
      <w:r w:rsidR="00E73396">
        <w:rPr>
          <w:sz w:val="24"/>
          <w:szCs w:val="24"/>
        </w:rPr>
        <w:t>/genomic</w:t>
      </w:r>
      <w:r>
        <w:rPr>
          <w:sz w:val="24"/>
          <w:szCs w:val="24"/>
        </w:rPr>
        <w:t xml:space="preserve"> data </w:t>
      </w:r>
      <w:r w:rsidR="00E73396">
        <w:rPr>
          <w:sz w:val="24"/>
          <w:szCs w:val="24"/>
        </w:rPr>
        <w:t>characterization</w:t>
      </w:r>
      <w:r>
        <w:rPr>
          <w:sz w:val="24"/>
          <w:szCs w:val="24"/>
        </w:rPr>
        <w:t xml:space="preserve">.  </w:t>
      </w:r>
      <w:r w:rsidRPr="00293C91">
        <w:rPr>
          <w:sz w:val="24"/>
          <w:szCs w:val="24"/>
        </w:rPr>
        <w:t xml:space="preserve"> </w:t>
      </w:r>
    </w:p>
    <w:p w:rsidR="005A21BF" w:rsidRDefault="005A21BF" w:rsidP="005A21BF">
      <w:pPr>
        <w:rPr>
          <w:sz w:val="24"/>
          <w:szCs w:val="24"/>
        </w:rPr>
      </w:pPr>
    </w:p>
    <w:p w:rsidR="005A21BF" w:rsidRDefault="005A21BF" w:rsidP="005A21BF">
      <w:pPr>
        <w:rPr>
          <w:sz w:val="24"/>
          <w:szCs w:val="24"/>
        </w:rPr>
      </w:pPr>
      <w:r>
        <w:rPr>
          <w:sz w:val="24"/>
          <w:szCs w:val="24"/>
        </w:rPr>
        <w:t>A writing committee should be formed that is co-chaired by the P.I.</w:t>
      </w:r>
      <w:r w:rsidR="001A722B">
        <w:rPr>
          <w:sz w:val="24"/>
          <w:szCs w:val="24"/>
        </w:rPr>
        <w:t xml:space="preserve"> of the</w:t>
      </w:r>
      <w:r w:rsidR="0026260F">
        <w:rPr>
          <w:sz w:val="24"/>
          <w:szCs w:val="24"/>
        </w:rPr>
        <w:t xml:space="preserve"> </w:t>
      </w:r>
      <w:r w:rsidR="001A722B">
        <w:rPr>
          <w:sz w:val="24"/>
          <w:szCs w:val="24"/>
        </w:rPr>
        <w:t>study</w:t>
      </w:r>
      <w:r w:rsidR="00AB4610">
        <w:rPr>
          <w:sz w:val="24"/>
          <w:szCs w:val="24"/>
        </w:rPr>
        <w:t xml:space="preserve"> team from the NCTN Network Group</w:t>
      </w:r>
      <w:r w:rsidR="001A722B">
        <w:rPr>
          <w:sz w:val="24"/>
          <w:szCs w:val="24"/>
        </w:rPr>
        <w:t xml:space="preserve"> </w:t>
      </w:r>
      <w:r>
        <w:rPr>
          <w:sz w:val="24"/>
          <w:szCs w:val="24"/>
        </w:rPr>
        <w:t xml:space="preserve">(or the P.I.’s designee) </w:t>
      </w:r>
      <w:r w:rsidR="00AB4610">
        <w:rPr>
          <w:sz w:val="24"/>
          <w:szCs w:val="24"/>
        </w:rPr>
        <w:t>and the L</w:t>
      </w:r>
      <w:r>
        <w:rPr>
          <w:sz w:val="24"/>
          <w:szCs w:val="24"/>
        </w:rPr>
        <w:t xml:space="preserve">ead </w:t>
      </w:r>
      <w:r w:rsidR="00AB4610">
        <w:rPr>
          <w:sz w:val="24"/>
          <w:szCs w:val="24"/>
        </w:rPr>
        <w:t>S</w:t>
      </w:r>
      <w:r>
        <w:rPr>
          <w:sz w:val="24"/>
          <w:szCs w:val="24"/>
        </w:rPr>
        <w:t xml:space="preserve">cientist </w:t>
      </w:r>
      <w:r w:rsidR="00B62810">
        <w:rPr>
          <w:sz w:val="24"/>
          <w:szCs w:val="24"/>
        </w:rPr>
        <w:t>involved in</w:t>
      </w:r>
      <w:r w:rsidR="005D7D86">
        <w:rPr>
          <w:sz w:val="24"/>
          <w:szCs w:val="24"/>
        </w:rPr>
        <w:t xml:space="preserve"> the genomic data analysis</w:t>
      </w:r>
      <w:r w:rsidR="003C2969">
        <w:rPr>
          <w:sz w:val="24"/>
          <w:szCs w:val="24"/>
        </w:rPr>
        <w:t xml:space="preserve">. </w:t>
      </w:r>
      <w:r w:rsidR="00AB4610">
        <w:rPr>
          <w:sz w:val="24"/>
          <w:szCs w:val="24"/>
        </w:rPr>
        <w:t>The P.I. (or designee) and the Lead S</w:t>
      </w:r>
      <w:r>
        <w:rPr>
          <w:sz w:val="24"/>
          <w:szCs w:val="24"/>
        </w:rPr>
        <w:t>cientist wi</w:t>
      </w:r>
      <w:r w:rsidR="003C2969">
        <w:rPr>
          <w:sz w:val="24"/>
          <w:szCs w:val="24"/>
        </w:rPr>
        <w:t>ll serve as the senior authors.</w:t>
      </w:r>
      <w:r>
        <w:rPr>
          <w:sz w:val="24"/>
          <w:szCs w:val="24"/>
        </w:rPr>
        <w:t xml:space="preserve"> Other members of the writing committee</w:t>
      </w:r>
      <w:r w:rsidR="00282FDF">
        <w:rPr>
          <w:sz w:val="24"/>
          <w:szCs w:val="24"/>
        </w:rPr>
        <w:t>, who would serve as co-authors,</w:t>
      </w:r>
      <w:r>
        <w:rPr>
          <w:sz w:val="24"/>
          <w:szCs w:val="24"/>
        </w:rPr>
        <w:t xml:space="preserve"> should include</w:t>
      </w:r>
      <w:r w:rsidRPr="00293C91">
        <w:rPr>
          <w:sz w:val="24"/>
          <w:szCs w:val="24"/>
        </w:rPr>
        <w:t xml:space="preserve"> investigators involved substantially in the</w:t>
      </w:r>
      <w:r w:rsidR="00063258">
        <w:rPr>
          <w:sz w:val="24"/>
          <w:szCs w:val="24"/>
        </w:rPr>
        <w:t xml:space="preserve"> clinical</w:t>
      </w:r>
      <w:r w:rsidRPr="00293C91">
        <w:rPr>
          <w:sz w:val="24"/>
          <w:szCs w:val="24"/>
        </w:rPr>
        <w:t xml:space="preserve"> trial</w:t>
      </w:r>
      <w:r w:rsidR="00924C19">
        <w:rPr>
          <w:sz w:val="24"/>
          <w:szCs w:val="24"/>
        </w:rPr>
        <w:t xml:space="preserve"> </w:t>
      </w:r>
      <w:r w:rsidR="004129D9">
        <w:rPr>
          <w:sz w:val="24"/>
          <w:szCs w:val="24"/>
        </w:rPr>
        <w:t xml:space="preserve">analysis </w:t>
      </w:r>
      <w:r w:rsidRPr="00293C91">
        <w:rPr>
          <w:sz w:val="24"/>
          <w:szCs w:val="24"/>
        </w:rPr>
        <w:t xml:space="preserve">and in </w:t>
      </w:r>
      <w:r>
        <w:rPr>
          <w:sz w:val="24"/>
          <w:szCs w:val="24"/>
        </w:rPr>
        <w:t xml:space="preserve">the </w:t>
      </w:r>
      <w:r w:rsidRPr="00293C91">
        <w:rPr>
          <w:sz w:val="24"/>
          <w:szCs w:val="24"/>
        </w:rPr>
        <w:t>genomi</w:t>
      </w:r>
      <w:r>
        <w:rPr>
          <w:sz w:val="24"/>
          <w:szCs w:val="24"/>
        </w:rPr>
        <w:t xml:space="preserve">c characterization and analysis. </w:t>
      </w:r>
    </w:p>
    <w:p w:rsidR="00D4031F" w:rsidRDefault="00D4031F" w:rsidP="00407B8B">
      <w:pPr>
        <w:rPr>
          <w:sz w:val="24"/>
          <w:szCs w:val="24"/>
        </w:rPr>
      </w:pPr>
    </w:p>
    <w:p w:rsidR="0029452E" w:rsidRPr="005C75B8" w:rsidRDefault="0029452E" w:rsidP="0029452E">
      <w:pPr>
        <w:pStyle w:val="Default"/>
        <w:rPr>
          <w:rFonts w:ascii="Times New Roman" w:hAnsi="Times New Roman" w:cs="Times New Roman"/>
          <w:color w:val="auto"/>
        </w:rPr>
      </w:pPr>
      <w:r w:rsidRPr="005C75B8">
        <w:rPr>
          <w:rFonts w:ascii="Times New Roman" w:hAnsi="Times New Roman" w:cs="Times New Roman"/>
          <w:color w:val="auto"/>
        </w:rPr>
        <w:t xml:space="preserve">Upon completion of the study, publications should acknowledge the funding source as follows: </w:t>
      </w:r>
    </w:p>
    <w:p w:rsidR="003B2DCB" w:rsidRDefault="003B2DCB" w:rsidP="0029452E">
      <w:pPr>
        <w:pStyle w:val="Default"/>
        <w:rPr>
          <w:sz w:val="22"/>
          <w:szCs w:val="22"/>
        </w:rPr>
      </w:pPr>
    </w:p>
    <w:p w:rsidR="0029452E" w:rsidRPr="00344B27" w:rsidRDefault="0029452E" w:rsidP="003B2DCB">
      <w:pPr>
        <w:ind w:left="720"/>
        <w:rPr>
          <w:sz w:val="24"/>
          <w:szCs w:val="24"/>
        </w:rPr>
      </w:pPr>
      <w:r w:rsidRPr="003E61B7">
        <w:rPr>
          <w:i/>
          <w:iCs/>
          <w:sz w:val="24"/>
          <w:szCs w:val="24"/>
        </w:rPr>
        <w:t xml:space="preserve">“This clinical study was supported in whole or in part by funding from the </w:t>
      </w:r>
      <w:r w:rsidR="00E73396" w:rsidRPr="003E61B7">
        <w:rPr>
          <w:i/>
          <w:iCs/>
          <w:sz w:val="24"/>
          <w:szCs w:val="24"/>
        </w:rPr>
        <w:t xml:space="preserve">National Cancer Institute (NCI) under the NCI </w:t>
      </w:r>
      <w:r w:rsidR="00BD5F43" w:rsidRPr="003E61B7">
        <w:rPr>
          <w:i/>
          <w:iCs/>
          <w:sz w:val="24"/>
          <w:szCs w:val="24"/>
        </w:rPr>
        <w:t>Clinical Trial Sequencing</w:t>
      </w:r>
      <w:r w:rsidR="00E73396" w:rsidRPr="003E61B7">
        <w:rPr>
          <w:i/>
          <w:iCs/>
          <w:sz w:val="24"/>
          <w:szCs w:val="24"/>
        </w:rPr>
        <w:t xml:space="preserve"> Project.</w:t>
      </w:r>
      <w:r w:rsidRPr="003E61B7">
        <w:rPr>
          <w:i/>
          <w:iCs/>
          <w:sz w:val="24"/>
          <w:szCs w:val="24"/>
        </w:rPr>
        <w:t>”</w:t>
      </w:r>
      <w:r w:rsidRPr="00344B27">
        <w:rPr>
          <w:i/>
          <w:iCs/>
          <w:sz w:val="24"/>
          <w:szCs w:val="24"/>
        </w:rPr>
        <w:t xml:space="preserve"> </w:t>
      </w:r>
    </w:p>
    <w:p w:rsidR="0029452E" w:rsidRDefault="0029452E" w:rsidP="00407B8B">
      <w:pPr>
        <w:rPr>
          <w:sz w:val="24"/>
          <w:szCs w:val="24"/>
        </w:rPr>
      </w:pPr>
    </w:p>
    <w:p w:rsidR="00A32C57" w:rsidRDefault="00EA7C10" w:rsidP="00305FA3">
      <w:pPr>
        <w:pStyle w:val="PlainText"/>
        <w:rPr>
          <w:rFonts w:ascii="Times New Roman" w:eastAsia="Times New Roman" w:hAnsi="Times New Roman"/>
          <w:sz w:val="24"/>
          <w:szCs w:val="24"/>
        </w:rPr>
      </w:pPr>
      <w:r w:rsidRPr="004F0844">
        <w:rPr>
          <w:rFonts w:ascii="Times New Roman" w:eastAsia="Times New Roman" w:hAnsi="Times New Roman"/>
          <w:sz w:val="24"/>
          <w:szCs w:val="24"/>
        </w:rPr>
        <w:t xml:space="preserve">Upon publication, </w:t>
      </w:r>
      <w:r w:rsidR="00AB4610">
        <w:rPr>
          <w:rFonts w:ascii="Times New Roman" w:eastAsia="Times New Roman" w:hAnsi="Times New Roman"/>
          <w:sz w:val="24"/>
          <w:szCs w:val="24"/>
        </w:rPr>
        <w:t>the study’s</w:t>
      </w:r>
      <w:r w:rsidR="00407B8B" w:rsidRPr="004F0844">
        <w:rPr>
          <w:rFonts w:ascii="Times New Roman" w:eastAsia="Times New Roman" w:hAnsi="Times New Roman"/>
          <w:sz w:val="24"/>
          <w:szCs w:val="24"/>
        </w:rPr>
        <w:t xml:space="preserve"> </w:t>
      </w:r>
      <w:r w:rsidR="00AB4610">
        <w:rPr>
          <w:rFonts w:ascii="Times New Roman" w:eastAsia="Times New Roman" w:hAnsi="Times New Roman"/>
          <w:sz w:val="24"/>
          <w:szCs w:val="24"/>
        </w:rPr>
        <w:t>clinical</w:t>
      </w:r>
      <w:r w:rsidR="00FE1D8D">
        <w:rPr>
          <w:rFonts w:ascii="Times New Roman" w:eastAsia="Times New Roman" w:hAnsi="Times New Roman"/>
          <w:sz w:val="24"/>
          <w:szCs w:val="24"/>
        </w:rPr>
        <w:t>,</w:t>
      </w:r>
      <w:r w:rsidR="00AB4610">
        <w:rPr>
          <w:rFonts w:ascii="Times New Roman" w:eastAsia="Times New Roman" w:hAnsi="Times New Roman"/>
          <w:sz w:val="24"/>
          <w:szCs w:val="24"/>
        </w:rPr>
        <w:t xml:space="preserve"> </w:t>
      </w:r>
      <w:r w:rsidR="005626EC" w:rsidRPr="004F0844">
        <w:rPr>
          <w:rFonts w:ascii="Times New Roman" w:eastAsia="Times New Roman" w:hAnsi="Times New Roman"/>
          <w:sz w:val="24"/>
          <w:szCs w:val="24"/>
        </w:rPr>
        <w:t>outcome</w:t>
      </w:r>
      <w:r w:rsidR="00A71B4C">
        <w:rPr>
          <w:rFonts w:ascii="Times New Roman" w:eastAsia="Times New Roman" w:hAnsi="Times New Roman"/>
          <w:sz w:val="24"/>
          <w:szCs w:val="24"/>
        </w:rPr>
        <w:t>,</w:t>
      </w:r>
      <w:r w:rsidR="004C529C" w:rsidRPr="004F0844">
        <w:rPr>
          <w:rFonts w:ascii="Times New Roman" w:eastAsia="Times New Roman" w:hAnsi="Times New Roman"/>
          <w:sz w:val="24"/>
          <w:szCs w:val="24"/>
        </w:rPr>
        <w:t xml:space="preserve"> and</w:t>
      </w:r>
      <w:r w:rsidR="00407B8B" w:rsidRPr="004F0844">
        <w:rPr>
          <w:rFonts w:ascii="Times New Roman" w:eastAsia="Times New Roman" w:hAnsi="Times New Roman"/>
          <w:sz w:val="24"/>
          <w:szCs w:val="24"/>
        </w:rPr>
        <w:t xml:space="preserve"> genomic data </w:t>
      </w:r>
      <w:r w:rsidR="00AB4610">
        <w:rPr>
          <w:rFonts w:ascii="Times New Roman" w:eastAsia="Times New Roman" w:hAnsi="Times New Roman"/>
          <w:sz w:val="24"/>
          <w:szCs w:val="24"/>
        </w:rPr>
        <w:t>must be submitted to a con</w:t>
      </w:r>
      <w:r w:rsidR="00072259">
        <w:rPr>
          <w:rFonts w:ascii="Times New Roman" w:eastAsia="Times New Roman" w:hAnsi="Times New Roman"/>
          <w:sz w:val="24"/>
          <w:szCs w:val="24"/>
        </w:rPr>
        <w:t xml:space="preserve">trolled-access database </w:t>
      </w:r>
      <w:r w:rsidR="00AB4610">
        <w:rPr>
          <w:rFonts w:ascii="Times New Roman" w:eastAsia="Times New Roman" w:hAnsi="Times New Roman"/>
          <w:sz w:val="24"/>
          <w:szCs w:val="24"/>
        </w:rPr>
        <w:t>approved</w:t>
      </w:r>
      <w:r w:rsidR="00072259">
        <w:rPr>
          <w:rFonts w:ascii="Times New Roman" w:eastAsia="Times New Roman" w:hAnsi="Times New Roman"/>
          <w:sz w:val="24"/>
          <w:szCs w:val="24"/>
        </w:rPr>
        <w:t xml:space="preserve"> </w:t>
      </w:r>
      <w:r w:rsidR="00683F3D">
        <w:rPr>
          <w:rFonts w:ascii="Times New Roman" w:eastAsia="Times New Roman" w:hAnsi="Times New Roman"/>
          <w:sz w:val="24"/>
          <w:szCs w:val="24"/>
        </w:rPr>
        <w:t>by</w:t>
      </w:r>
      <w:r w:rsidR="00072259">
        <w:rPr>
          <w:rFonts w:ascii="Times New Roman" w:eastAsia="Times New Roman" w:hAnsi="Times New Roman"/>
          <w:sz w:val="24"/>
          <w:szCs w:val="24"/>
        </w:rPr>
        <w:t xml:space="preserve"> NCI</w:t>
      </w:r>
      <w:r w:rsidR="00CA5016">
        <w:rPr>
          <w:rFonts w:ascii="Times New Roman" w:eastAsia="Times New Roman" w:hAnsi="Times New Roman"/>
          <w:sz w:val="24"/>
          <w:szCs w:val="24"/>
        </w:rPr>
        <w:t xml:space="preserve"> (</w:t>
      </w:r>
      <w:r w:rsidR="00E37513">
        <w:rPr>
          <w:rFonts w:ascii="Times New Roman" w:eastAsia="Times New Roman" w:hAnsi="Times New Roman"/>
          <w:sz w:val="24"/>
          <w:szCs w:val="24"/>
        </w:rPr>
        <w:t xml:space="preserve">e.g., </w:t>
      </w:r>
      <w:r w:rsidR="00CA5016">
        <w:rPr>
          <w:rFonts w:ascii="Times New Roman" w:eastAsia="Times New Roman" w:hAnsi="Times New Roman"/>
          <w:sz w:val="24"/>
          <w:szCs w:val="24"/>
        </w:rPr>
        <w:t>dbGaP)</w:t>
      </w:r>
      <w:r w:rsidR="000D2425">
        <w:rPr>
          <w:rFonts w:ascii="Times New Roman" w:eastAsia="Times New Roman" w:hAnsi="Times New Roman"/>
          <w:sz w:val="24"/>
          <w:szCs w:val="24"/>
        </w:rPr>
        <w:t xml:space="preserve">, through which </w:t>
      </w:r>
      <w:r w:rsidR="00090FFB">
        <w:rPr>
          <w:rFonts w:ascii="Times New Roman" w:eastAsia="Times New Roman" w:hAnsi="Times New Roman"/>
          <w:sz w:val="24"/>
          <w:szCs w:val="24"/>
        </w:rPr>
        <w:t xml:space="preserve">the data </w:t>
      </w:r>
      <w:r w:rsidR="000D2425">
        <w:rPr>
          <w:rFonts w:ascii="Times New Roman" w:eastAsia="Times New Roman" w:hAnsi="Times New Roman"/>
          <w:sz w:val="24"/>
          <w:szCs w:val="24"/>
        </w:rPr>
        <w:t xml:space="preserve">will be made </w:t>
      </w:r>
      <w:r w:rsidR="00407B8B" w:rsidRPr="005461F6">
        <w:rPr>
          <w:rFonts w:ascii="Times New Roman" w:eastAsia="Times New Roman" w:hAnsi="Times New Roman"/>
          <w:sz w:val="24"/>
          <w:szCs w:val="24"/>
        </w:rPr>
        <w:t xml:space="preserve">available to </w:t>
      </w:r>
      <w:r w:rsidR="00AB4610">
        <w:rPr>
          <w:rFonts w:ascii="Times New Roman" w:eastAsia="Times New Roman" w:hAnsi="Times New Roman"/>
          <w:sz w:val="24"/>
          <w:szCs w:val="24"/>
        </w:rPr>
        <w:t xml:space="preserve">qualified researchers who sign </w:t>
      </w:r>
      <w:r w:rsidR="008626DE">
        <w:rPr>
          <w:rFonts w:ascii="Times New Roman" w:eastAsia="Times New Roman" w:hAnsi="Times New Roman"/>
          <w:sz w:val="24"/>
          <w:szCs w:val="24"/>
        </w:rPr>
        <w:t>appropriate</w:t>
      </w:r>
      <w:r w:rsidR="00407B8B" w:rsidRPr="005461F6">
        <w:rPr>
          <w:rFonts w:ascii="Times New Roman" w:eastAsia="Times New Roman" w:hAnsi="Times New Roman"/>
          <w:sz w:val="24"/>
          <w:szCs w:val="24"/>
        </w:rPr>
        <w:t xml:space="preserve"> data use agreement</w:t>
      </w:r>
      <w:r w:rsidR="00AB4610">
        <w:rPr>
          <w:rFonts w:ascii="Times New Roman" w:eastAsia="Times New Roman" w:hAnsi="Times New Roman"/>
          <w:sz w:val="24"/>
          <w:szCs w:val="24"/>
        </w:rPr>
        <w:t>s</w:t>
      </w:r>
      <w:r w:rsidR="00407B8B" w:rsidRPr="005461F6">
        <w:rPr>
          <w:rFonts w:ascii="Times New Roman" w:eastAsia="Times New Roman" w:hAnsi="Times New Roman"/>
          <w:sz w:val="24"/>
          <w:szCs w:val="24"/>
        </w:rPr>
        <w:t>.</w:t>
      </w:r>
      <w:r w:rsidR="00407B8B" w:rsidRPr="00293C91">
        <w:rPr>
          <w:sz w:val="24"/>
          <w:szCs w:val="24"/>
        </w:rPr>
        <w:t xml:space="preserve"> </w:t>
      </w:r>
      <w:r w:rsidR="009B3756">
        <w:rPr>
          <w:sz w:val="24"/>
          <w:szCs w:val="24"/>
        </w:rPr>
        <w:t xml:space="preserve"> </w:t>
      </w:r>
    </w:p>
    <w:p w:rsidR="00305FA3" w:rsidRDefault="00305FA3" w:rsidP="002268C4">
      <w:pPr>
        <w:rPr>
          <w:sz w:val="24"/>
          <w:szCs w:val="24"/>
        </w:rPr>
      </w:pPr>
    </w:p>
    <w:p w:rsidR="00305FA3" w:rsidRPr="00EC101D" w:rsidRDefault="00300036" w:rsidP="00945085">
      <w:pPr>
        <w:pStyle w:val="Default"/>
        <w:keepNext/>
        <w:spacing w:after="120"/>
        <w:rPr>
          <w:rFonts w:ascii="Times New Roman" w:hAnsi="Times New Roman" w:cs="Times New Roman"/>
          <w:color w:val="933634"/>
        </w:rPr>
      </w:pPr>
      <w:r>
        <w:rPr>
          <w:rFonts w:ascii="Times New Roman" w:hAnsi="Times New Roman" w:cs="Times New Roman"/>
          <w:b/>
          <w:bCs/>
          <w:color w:val="933634"/>
        </w:rPr>
        <w:lastRenderedPageBreak/>
        <w:t>X</w:t>
      </w:r>
      <w:r w:rsidR="00CF36D2">
        <w:rPr>
          <w:rFonts w:ascii="Times New Roman" w:hAnsi="Times New Roman" w:cs="Times New Roman"/>
          <w:b/>
          <w:bCs/>
          <w:color w:val="933634"/>
        </w:rPr>
        <w:t xml:space="preserve">.  </w:t>
      </w:r>
      <w:r w:rsidR="00305FA3" w:rsidRPr="00EC101D">
        <w:rPr>
          <w:rFonts w:ascii="Times New Roman" w:hAnsi="Times New Roman" w:cs="Times New Roman"/>
          <w:b/>
          <w:bCs/>
          <w:color w:val="933634"/>
        </w:rPr>
        <w:t xml:space="preserve">Inquiries </w:t>
      </w:r>
    </w:p>
    <w:p w:rsidR="00305FA3" w:rsidRPr="00EC101D" w:rsidRDefault="00305FA3" w:rsidP="00305FA3">
      <w:pPr>
        <w:pStyle w:val="Default"/>
        <w:rPr>
          <w:rFonts w:ascii="Times New Roman" w:hAnsi="Times New Roman" w:cs="Times New Roman"/>
        </w:rPr>
      </w:pPr>
      <w:r w:rsidRPr="00EC101D">
        <w:rPr>
          <w:rFonts w:ascii="Times New Roman" w:hAnsi="Times New Roman" w:cs="Times New Roman"/>
        </w:rPr>
        <w:t xml:space="preserve">Questions regarding responsiveness of the proposed studies to </w:t>
      </w:r>
      <w:r w:rsidR="00E251E7">
        <w:rPr>
          <w:rFonts w:ascii="Times New Roman" w:hAnsi="Times New Roman" w:cs="Times New Roman"/>
        </w:rPr>
        <w:t>this Announcement</w:t>
      </w:r>
      <w:r w:rsidR="009221C1" w:rsidRPr="00EC101D">
        <w:rPr>
          <w:rFonts w:ascii="Times New Roman" w:hAnsi="Times New Roman" w:cs="Times New Roman"/>
        </w:rPr>
        <w:t xml:space="preserve"> </w:t>
      </w:r>
      <w:r w:rsidR="00065FB5">
        <w:rPr>
          <w:rFonts w:ascii="Times New Roman" w:hAnsi="Times New Roman" w:cs="Times New Roman"/>
        </w:rPr>
        <w:t xml:space="preserve">should be directed to </w:t>
      </w:r>
      <w:r w:rsidRPr="00EC101D">
        <w:rPr>
          <w:rFonts w:ascii="Times New Roman" w:hAnsi="Times New Roman" w:cs="Times New Roman"/>
        </w:rPr>
        <w:t xml:space="preserve">one of the following NCI Program Staff: </w:t>
      </w:r>
    </w:p>
    <w:p w:rsidR="00305FA3" w:rsidRPr="00EC101D" w:rsidRDefault="00305FA3" w:rsidP="00305FA3">
      <w:pPr>
        <w:pStyle w:val="Default"/>
        <w:rPr>
          <w:rFonts w:ascii="Times New Roman" w:hAnsi="Times New Roman" w:cs="Times New Roman"/>
        </w:rPr>
      </w:pPr>
    </w:p>
    <w:p w:rsidR="00300036" w:rsidRDefault="00300036" w:rsidP="002F0750">
      <w:pPr>
        <w:pStyle w:val="Default"/>
        <w:spacing w:after="120"/>
        <w:ind w:left="720"/>
        <w:rPr>
          <w:rFonts w:ascii="Times New Roman" w:hAnsi="Times New Roman" w:cs="Times New Roman"/>
          <w:b/>
          <w:u w:val="single"/>
        </w:rPr>
      </w:pPr>
      <w:r w:rsidRPr="00300036">
        <w:rPr>
          <w:rFonts w:ascii="Times New Roman" w:hAnsi="Times New Roman" w:cs="Times New Roman"/>
          <w:b/>
          <w:u w:val="single"/>
        </w:rPr>
        <w:t>Scientific Contact</w:t>
      </w:r>
      <w:r w:rsidRPr="002F0750">
        <w:rPr>
          <w:rFonts w:ascii="Times New Roman" w:hAnsi="Times New Roman" w:cs="Times New Roman"/>
          <w:b/>
        </w:rPr>
        <w:t>:</w:t>
      </w:r>
    </w:p>
    <w:p w:rsidR="009E6B5F" w:rsidRPr="00475E0A" w:rsidRDefault="009E6B5F" w:rsidP="00305FA3">
      <w:pPr>
        <w:pStyle w:val="Default"/>
        <w:ind w:left="720"/>
        <w:rPr>
          <w:rFonts w:ascii="Times New Roman" w:hAnsi="Times New Roman" w:cs="Times New Roman"/>
        </w:rPr>
      </w:pPr>
      <w:r w:rsidRPr="00475E0A">
        <w:rPr>
          <w:rFonts w:ascii="Times New Roman" w:hAnsi="Times New Roman" w:cs="Times New Roman"/>
        </w:rPr>
        <w:t>Jean Claude Zenklusen, Ph.D.</w:t>
      </w:r>
    </w:p>
    <w:p w:rsidR="009E6B5F" w:rsidRPr="00475E0A" w:rsidRDefault="009E6B5F" w:rsidP="00305FA3">
      <w:pPr>
        <w:pStyle w:val="Default"/>
        <w:ind w:left="720"/>
        <w:rPr>
          <w:rFonts w:ascii="Times New Roman" w:hAnsi="Times New Roman" w:cs="Times New Roman"/>
        </w:rPr>
      </w:pPr>
      <w:r w:rsidRPr="00475E0A">
        <w:rPr>
          <w:rFonts w:ascii="Times New Roman" w:hAnsi="Times New Roman" w:cs="Times New Roman"/>
        </w:rPr>
        <w:t>Director</w:t>
      </w:r>
      <w:r w:rsidR="00C7278E">
        <w:rPr>
          <w:rFonts w:ascii="Times New Roman" w:hAnsi="Times New Roman" w:cs="Times New Roman"/>
        </w:rPr>
        <w:t xml:space="preserve">, </w:t>
      </w:r>
      <w:r w:rsidRPr="00475E0A">
        <w:rPr>
          <w:rFonts w:ascii="Times New Roman" w:hAnsi="Times New Roman" w:cs="Times New Roman"/>
        </w:rPr>
        <w:t>The Cancer Genome Atlas Program Office</w:t>
      </w:r>
    </w:p>
    <w:p w:rsidR="009E6B5F" w:rsidRPr="00475E0A" w:rsidRDefault="009E6B5F" w:rsidP="00305FA3">
      <w:pPr>
        <w:pStyle w:val="Default"/>
        <w:ind w:left="720"/>
        <w:rPr>
          <w:rFonts w:ascii="Times New Roman" w:hAnsi="Times New Roman" w:cs="Times New Roman"/>
        </w:rPr>
      </w:pPr>
      <w:r w:rsidRPr="00475E0A">
        <w:rPr>
          <w:rFonts w:ascii="Times New Roman" w:hAnsi="Times New Roman" w:cs="Times New Roman"/>
        </w:rPr>
        <w:t>National Cancer Institute</w:t>
      </w:r>
    </w:p>
    <w:p w:rsidR="006A6401" w:rsidRDefault="009E6B5F" w:rsidP="00305FA3">
      <w:pPr>
        <w:pStyle w:val="Default"/>
        <w:ind w:left="720"/>
        <w:rPr>
          <w:rFonts w:ascii="Times New Roman" w:hAnsi="Times New Roman" w:cs="Times New Roman"/>
        </w:rPr>
      </w:pPr>
      <w:r w:rsidRPr="00475E0A">
        <w:rPr>
          <w:rFonts w:ascii="Times New Roman" w:hAnsi="Times New Roman" w:cs="Times New Roman"/>
        </w:rPr>
        <w:t>31 Center Drive</w:t>
      </w:r>
    </w:p>
    <w:p w:rsidR="009E6B5F" w:rsidRPr="00475E0A" w:rsidRDefault="009E6B5F" w:rsidP="00305FA3">
      <w:pPr>
        <w:pStyle w:val="Default"/>
        <w:ind w:left="720"/>
        <w:rPr>
          <w:rFonts w:ascii="Times New Roman" w:hAnsi="Times New Roman" w:cs="Times New Roman"/>
        </w:rPr>
      </w:pPr>
      <w:r w:rsidRPr="00475E0A">
        <w:rPr>
          <w:rFonts w:ascii="Times New Roman" w:hAnsi="Times New Roman" w:cs="Times New Roman"/>
        </w:rPr>
        <w:t>Suite 3A20</w:t>
      </w:r>
    </w:p>
    <w:p w:rsidR="009E6B5F" w:rsidRPr="00475E0A" w:rsidRDefault="009E6B5F" w:rsidP="00305FA3">
      <w:pPr>
        <w:pStyle w:val="Default"/>
        <w:ind w:left="720"/>
        <w:rPr>
          <w:rFonts w:ascii="Times New Roman" w:hAnsi="Times New Roman" w:cs="Times New Roman"/>
        </w:rPr>
      </w:pPr>
      <w:r w:rsidRPr="00475E0A">
        <w:rPr>
          <w:rFonts w:ascii="Times New Roman" w:hAnsi="Times New Roman" w:cs="Times New Roman"/>
        </w:rPr>
        <w:t>Bethesda, MD 20892</w:t>
      </w:r>
    </w:p>
    <w:p w:rsidR="009E6B5F" w:rsidRPr="00475E0A" w:rsidRDefault="009E6B5F" w:rsidP="00305FA3">
      <w:pPr>
        <w:pStyle w:val="Default"/>
        <w:ind w:left="720"/>
        <w:rPr>
          <w:rFonts w:ascii="Times New Roman" w:hAnsi="Times New Roman" w:cs="Times New Roman"/>
        </w:rPr>
      </w:pPr>
      <w:r w:rsidRPr="00475E0A">
        <w:rPr>
          <w:rFonts w:ascii="Times New Roman" w:hAnsi="Times New Roman" w:cs="Times New Roman"/>
        </w:rPr>
        <w:t>Phone: 301-451-2144</w:t>
      </w:r>
    </w:p>
    <w:p w:rsidR="009E6B5F" w:rsidRPr="00475E0A" w:rsidRDefault="009E6B5F" w:rsidP="00305FA3">
      <w:pPr>
        <w:pStyle w:val="Default"/>
        <w:ind w:left="720"/>
        <w:rPr>
          <w:rFonts w:ascii="Times New Roman" w:hAnsi="Times New Roman" w:cs="Times New Roman"/>
        </w:rPr>
      </w:pPr>
      <w:r w:rsidRPr="00475E0A">
        <w:rPr>
          <w:rFonts w:ascii="Times New Roman" w:hAnsi="Times New Roman" w:cs="Times New Roman"/>
        </w:rPr>
        <w:t xml:space="preserve">Email: </w:t>
      </w:r>
      <w:hyperlink r:id="rId11" w:history="1">
        <w:r w:rsidR="00475E0A" w:rsidRPr="002F44A8">
          <w:rPr>
            <w:rStyle w:val="Hyperlink"/>
            <w:rFonts w:ascii="Times New Roman" w:hAnsi="Times New Roman" w:cs="Times New Roman"/>
          </w:rPr>
          <w:t>jz44m@nih.gov</w:t>
        </w:r>
      </w:hyperlink>
      <w:r w:rsidR="00475E0A">
        <w:rPr>
          <w:rFonts w:ascii="Times New Roman" w:hAnsi="Times New Roman" w:cs="Times New Roman"/>
        </w:rPr>
        <w:t xml:space="preserve"> </w:t>
      </w:r>
    </w:p>
    <w:p w:rsidR="00300036" w:rsidRDefault="00300036" w:rsidP="00305FA3">
      <w:pPr>
        <w:pStyle w:val="Default"/>
        <w:ind w:left="720"/>
        <w:rPr>
          <w:rFonts w:ascii="Times New Roman" w:hAnsi="Times New Roman" w:cs="Times New Roman"/>
        </w:rPr>
      </w:pPr>
    </w:p>
    <w:p w:rsidR="00300036" w:rsidRPr="00300036" w:rsidRDefault="00300036" w:rsidP="002F0750">
      <w:pPr>
        <w:pStyle w:val="Default"/>
        <w:spacing w:after="120"/>
        <w:ind w:left="720"/>
        <w:rPr>
          <w:rFonts w:ascii="Times New Roman" w:hAnsi="Times New Roman" w:cs="Times New Roman"/>
          <w:b/>
          <w:u w:val="single"/>
        </w:rPr>
      </w:pPr>
      <w:r w:rsidRPr="00300036">
        <w:rPr>
          <w:rFonts w:ascii="Times New Roman" w:hAnsi="Times New Roman" w:cs="Times New Roman"/>
          <w:b/>
          <w:u w:val="single"/>
        </w:rPr>
        <w:t>Administrative Contact</w:t>
      </w:r>
      <w:r w:rsidRPr="002F0750">
        <w:rPr>
          <w:rFonts w:ascii="Times New Roman" w:hAnsi="Times New Roman" w:cs="Times New Roman"/>
          <w:b/>
        </w:rPr>
        <w:t>:</w:t>
      </w:r>
    </w:p>
    <w:p w:rsidR="00305FA3" w:rsidRDefault="00300036" w:rsidP="00305FA3">
      <w:pPr>
        <w:pStyle w:val="Default"/>
        <w:ind w:left="720"/>
        <w:rPr>
          <w:rFonts w:ascii="Times New Roman" w:hAnsi="Times New Roman" w:cs="Times New Roman"/>
        </w:rPr>
      </w:pPr>
      <w:r>
        <w:rPr>
          <w:rFonts w:ascii="Times New Roman" w:hAnsi="Times New Roman" w:cs="Times New Roman"/>
        </w:rPr>
        <w:t>Margaret</w:t>
      </w:r>
      <w:r w:rsidR="00305FA3" w:rsidRPr="00EC101D">
        <w:rPr>
          <w:rFonts w:ascii="Times New Roman" w:hAnsi="Times New Roman" w:cs="Times New Roman"/>
        </w:rPr>
        <w:t xml:space="preserve"> Mooney, M.D. </w:t>
      </w:r>
    </w:p>
    <w:p w:rsidR="00D95F69" w:rsidRPr="00EC101D" w:rsidRDefault="00D95F69" w:rsidP="00305FA3">
      <w:pPr>
        <w:pStyle w:val="Default"/>
        <w:ind w:left="720"/>
        <w:rPr>
          <w:rFonts w:ascii="Times New Roman" w:hAnsi="Times New Roman" w:cs="Times New Roman"/>
        </w:rPr>
      </w:pPr>
      <w:r w:rsidRPr="00D95F69">
        <w:rPr>
          <w:rFonts w:ascii="Times New Roman" w:hAnsi="Times New Roman" w:cs="Times New Roman"/>
        </w:rPr>
        <w:t>Program Director, National Clinical Trials Network</w:t>
      </w:r>
    </w:p>
    <w:p w:rsidR="00305FA3" w:rsidRPr="00EC101D" w:rsidRDefault="00305FA3" w:rsidP="00305FA3">
      <w:pPr>
        <w:pStyle w:val="Default"/>
        <w:ind w:left="720"/>
        <w:rPr>
          <w:rFonts w:ascii="Times New Roman" w:hAnsi="Times New Roman" w:cs="Times New Roman"/>
        </w:rPr>
      </w:pPr>
      <w:r w:rsidRPr="00EC101D">
        <w:rPr>
          <w:rFonts w:ascii="Times New Roman" w:hAnsi="Times New Roman" w:cs="Times New Roman"/>
        </w:rPr>
        <w:t xml:space="preserve">Chief, Clinical Investigations Branch </w:t>
      </w:r>
    </w:p>
    <w:p w:rsidR="00FE6069" w:rsidRPr="00EC101D" w:rsidRDefault="00FE6069" w:rsidP="00305FA3">
      <w:pPr>
        <w:pStyle w:val="Default"/>
        <w:ind w:left="720"/>
        <w:rPr>
          <w:rFonts w:ascii="Times New Roman" w:hAnsi="Times New Roman" w:cs="Times New Roman"/>
        </w:rPr>
      </w:pPr>
      <w:r w:rsidRPr="00EC101D">
        <w:rPr>
          <w:rFonts w:ascii="Times New Roman" w:hAnsi="Times New Roman" w:cs="Times New Roman"/>
        </w:rPr>
        <w:t>Cancer Therapy Evaluation Program</w:t>
      </w:r>
    </w:p>
    <w:p w:rsidR="00305FA3" w:rsidRPr="00EC101D" w:rsidRDefault="00305FA3" w:rsidP="00305FA3">
      <w:pPr>
        <w:pStyle w:val="Default"/>
        <w:ind w:left="720"/>
        <w:rPr>
          <w:rFonts w:ascii="Times New Roman" w:hAnsi="Times New Roman" w:cs="Times New Roman"/>
        </w:rPr>
      </w:pPr>
      <w:r w:rsidRPr="00EC101D">
        <w:rPr>
          <w:rFonts w:ascii="Times New Roman" w:hAnsi="Times New Roman" w:cs="Times New Roman"/>
        </w:rPr>
        <w:t xml:space="preserve">National Cancer Institute </w:t>
      </w:r>
    </w:p>
    <w:p w:rsidR="00305FA3" w:rsidRPr="00EC101D" w:rsidRDefault="00305FA3" w:rsidP="00305FA3">
      <w:pPr>
        <w:pStyle w:val="Default"/>
        <w:ind w:left="720"/>
        <w:rPr>
          <w:rFonts w:ascii="Times New Roman" w:hAnsi="Times New Roman" w:cs="Times New Roman"/>
        </w:rPr>
      </w:pPr>
      <w:r w:rsidRPr="00EC101D">
        <w:rPr>
          <w:rFonts w:ascii="Times New Roman" w:hAnsi="Times New Roman" w:cs="Times New Roman"/>
        </w:rPr>
        <w:t xml:space="preserve">9609 Medical Center Drive </w:t>
      </w:r>
    </w:p>
    <w:p w:rsidR="00305FA3" w:rsidRPr="00EC101D" w:rsidRDefault="00305FA3" w:rsidP="00305FA3">
      <w:pPr>
        <w:pStyle w:val="Default"/>
        <w:ind w:left="720"/>
        <w:rPr>
          <w:rFonts w:ascii="Times New Roman" w:hAnsi="Times New Roman" w:cs="Times New Roman"/>
        </w:rPr>
      </w:pPr>
      <w:r w:rsidRPr="00EC101D">
        <w:rPr>
          <w:rFonts w:ascii="Times New Roman" w:hAnsi="Times New Roman" w:cs="Times New Roman"/>
        </w:rPr>
        <w:t xml:space="preserve">Room 5W-412 </w:t>
      </w:r>
    </w:p>
    <w:p w:rsidR="00305FA3" w:rsidRPr="00EC101D" w:rsidRDefault="00305FA3" w:rsidP="00305FA3">
      <w:pPr>
        <w:pStyle w:val="Default"/>
        <w:ind w:left="720"/>
        <w:rPr>
          <w:rFonts w:ascii="Times New Roman" w:hAnsi="Times New Roman" w:cs="Times New Roman"/>
        </w:rPr>
      </w:pPr>
      <w:r w:rsidRPr="00EC101D">
        <w:rPr>
          <w:rFonts w:ascii="Times New Roman" w:hAnsi="Times New Roman" w:cs="Times New Roman"/>
        </w:rPr>
        <w:t xml:space="preserve">Bethesda, MD 20892-9737 </w:t>
      </w:r>
    </w:p>
    <w:p w:rsidR="00305FA3" w:rsidRPr="00EC101D" w:rsidRDefault="00305FA3" w:rsidP="00305FA3">
      <w:pPr>
        <w:pStyle w:val="Default"/>
        <w:ind w:left="720"/>
        <w:rPr>
          <w:rFonts w:ascii="Times New Roman" w:hAnsi="Times New Roman" w:cs="Times New Roman"/>
        </w:rPr>
      </w:pPr>
      <w:r w:rsidRPr="00EC101D">
        <w:rPr>
          <w:rFonts w:ascii="Times New Roman" w:hAnsi="Times New Roman" w:cs="Times New Roman"/>
        </w:rPr>
        <w:t xml:space="preserve">ROCKVILLE MD 20850-9737 </w:t>
      </w:r>
    </w:p>
    <w:p w:rsidR="00305FA3" w:rsidRPr="00EC101D" w:rsidRDefault="00305FA3" w:rsidP="00305FA3">
      <w:pPr>
        <w:pStyle w:val="Default"/>
        <w:ind w:left="720"/>
        <w:rPr>
          <w:rFonts w:ascii="Times New Roman" w:hAnsi="Times New Roman" w:cs="Times New Roman"/>
        </w:rPr>
      </w:pPr>
      <w:r w:rsidRPr="00EC101D">
        <w:rPr>
          <w:rFonts w:ascii="Times New Roman" w:hAnsi="Times New Roman" w:cs="Times New Roman"/>
        </w:rPr>
        <w:t xml:space="preserve">Phone: 240-276-6560 </w:t>
      </w:r>
    </w:p>
    <w:p w:rsidR="00637727" w:rsidRDefault="00305FA3" w:rsidP="00EC101D">
      <w:pPr>
        <w:ind w:firstLine="720"/>
        <w:rPr>
          <w:sz w:val="22"/>
          <w:szCs w:val="22"/>
        </w:rPr>
      </w:pPr>
      <w:r w:rsidRPr="00EC101D">
        <w:rPr>
          <w:sz w:val="24"/>
          <w:szCs w:val="24"/>
        </w:rPr>
        <w:t xml:space="preserve">Email: </w:t>
      </w:r>
      <w:hyperlink r:id="rId12" w:history="1">
        <w:r w:rsidRPr="00EC101D">
          <w:rPr>
            <w:rStyle w:val="Hyperlink"/>
            <w:sz w:val="24"/>
            <w:szCs w:val="24"/>
          </w:rPr>
          <w:t>mooneym@ctep.nci.nih.gov</w:t>
        </w:r>
      </w:hyperlink>
      <w:r>
        <w:rPr>
          <w:sz w:val="22"/>
          <w:szCs w:val="22"/>
        </w:rPr>
        <w:t xml:space="preserve">  </w:t>
      </w:r>
    </w:p>
    <w:p w:rsidR="00637727" w:rsidRPr="00637727" w:rsidRDefault="00637727" w:rsidP="00EC101D">
      <w:pPr>
        <w:ind w:firstLine="720"/>
        <w:rPr>
          <w:sz w:val="24"/>
          <w:szCs w:val="24"/>
        </w:rPr>
      </w:pPr>
    </w:p>
    <w:p w:rsidR="00300036" w:rsidRPr="00EC101D" w:rsidRDefault="00A32C57" w:rsidP="00300036">
      <w:pPr>
        <w:pStyle w:val="Default"/>
        <w:keepNext/>
        <w:spacing w:after="120"/>
        <w:rPr>
          <w:rFonts w:ascii="Times New Roman" w:hAnsi="Times New Roman" w:cs="Times New Roman"/>
          <w:color w:val="933634"/>
        </w:rPr>
      </w:pPr>
      <w:r>
        <w:br w:type="page"/>
      </w:r>
      <w:r w:rsidR="003E61B7">
        <w:rPr>
          <w:rFonts w:ascii="Times New Roman" w:hAnsi="Times New Roman" w:cs="Times New Roman"/>
          <w:b/>
          <w:bCs/>
          <w:color w:val="933634"/>
        </w:rPr>
        <w:lastRenderedPageBreak/>
        <w:t xml:space="preserve">XI. </w:t>
      </w:r>
      <w:r w:rsidR="00300036">
        <w:rPr>
          <w:rFonts w:ascii="Times New Roman" w:hAnsi="Times New Roman" w:cs="Times New Roman"/>
          <w:b/>
          <w:bCs/>
          <w:color w:val="933634"/>
        </w:rPr>
        <w:t>PROPOSAL SUBMISSION FORM</w:t>
      </w:r>
      <w:r w:rsidR="00300036" w:rsidRPr="00EC101D">
        <w:rPr>
          <w:rFonts w:ascii="Times New Roman" w:hAnsi="Times New Roman" w:cs="Times New Roman"/>
          <w:b/>
          <w:bCs/>
          <w:color w:val="933634"/>
        </w:rPr>
        <w:t xml:space="preserve"> </w:t>
      </w:r>
    </w:p>
    <w:p w:rsidR="00A32C57" w:rsidRDefault="00A32C57" w:rsidP="000722FF">
      <w:pPr>
        <w:rPr>
          <w:rFonts w:ascii="Arial" w:hAnsi="Arial" w:cs="Arial"/>
          <w:b/>
          <w:bCs/>
        </w:rPr>
      </w:pPr>
    </w:p>
    <w:p w:rsidR="00A32C57" w:rsidRDefault="005201B2" w:rsidP="00A32C57">
      <w:pPr>
        <w:tabs>
          <w:tab w:val="left" w:pos="360"/>
        </w:tabs>
        <w:rPr>
          <w:b/>
          <w:bCs/>
        </w:rPr>
      </w:pPr>
      <w:r>
        <w:rPr>
          <w:rFonts w:ascii="Arial" w:hAnsi="Arial" w:cs="Arial"/>
          <w:b/>
          <w:bCs/>
          <w:color w:val="0000FF"/>
        </w:rPr>
        <w:t>1</w:t>
      </w:r>
      <w:r w:rsidR="00A32C57">
        <w:rPr>
          <w:rFonts w:ascii="Arial" w:hAnsi="Arial" w:cs="Arial"/>
          <w:b/>
          <w:bCs/>
          <w:color w:val="0000FF"/>
        </w:rPr>
        <w:t>.</w:t>
      </w:r>
      <w:r w:rsidR="00A32C57">
        <w:rPr>
          <w:rFonts w:ascii="Arial" w:hAnsi="Arial" w:cs="Arial"/>
          <w:b/>
          <w:bCs/>
          <w:color w:val="0000FF"/>
        </w:rPr>
        <w:tab/>
        <w:t>Date submitted:</w:t>
      </w:r>
      <w:r w:rsidR="00A32C57">
        <w:t xml:space="preserve"> </w:t>
      </w:r>
      <w:r w:rsidR="00E20C87">
        <w:rPr>
          <w:color w:val="800080"/>
          <w:sz w:val="22"/>
        </w:rPr>
        <w:fldChar w:fldCharType="begin">
          <w:ffData>
            <w:name w:val=""/>
            <w:enabled/>
            <w:calcOnExit w:val="0"/>
            <w:textInput>
              <w:default w:val="[Single-click here to add text]"/>
            </w:textInput>
          </w:ffData>
        </w:fldChar>
      </w:r>
      <w:r w:rsidR="00A32C57">
        <w:rPr>
          <w:color w:val="800080"/>
          <w:sz w:val="22"/>
        </w:rPr>
        <w:instrText xml:space="preserve"> FORMTEXT </w:instrText>
      </w:r>
      <w:r w:rsidR="00E20C87">
        <w:rPr>
          <w:color w:val="800080"/>
          <w:sz w:val="22"/>
        </w:rPr>
      </w:r>
      <w:r w:rsidR="00E20C87">
        <w:rPr>
          <w:color w:val="800080"/>
          <w:sz w:val="22"/>
        </w:rPr>
        <w:fldChar w:fldCharType="separate"/>
      </w:r>
      <w:r w:rsidR="00A32C57">
        <w:rPr>
          <w:noProof/>
          <w:color w:val="800080"/>
          <w:sz w:val="22"/>
        </w:rPr>
        <w:t>[Single-click here to add text]</w:t>
      </w:r>
      <w:r w:rsidR="00E20C87">
        <w:rPr>
          <w:color w:val="800080"/>
          <w:sz w:val="22"/>
        </w:rPr>
        <w:fldChar w:fldCharType="end"/>
      </w:r>
    </w:p>
    <w:p w:rsidR="00A32C57" w:rsidRDefault="00A32C57" w:rsidP="00A32C57">
      <w:pPr>
        <w:pStyle w:val="Heading1"/>
        <w:keepNext w:val="0"/>
        <w:spacing w:after="120"/>
        <w:rPr>
          <w:rFonts w:ascii="Arial" w:hAnsi="Arial" w:cs="Arial"/>
          <w:sz w:val="20"/>
        </w:rPr>
      </w:pPr>
    </w:p>
    <w:p w:rsidR="00A32C57" w:rsidRDefault="00682C55" w:rsidP="00A32C57">
      <w:pPr>
        <w:pStyle w:val="Heading1"/>
        <w:tabs>
          <w:tab w:val="left" w:pos="360"/>
        </w:tabs>
        <w:spacing w:before="60" w:after="60"/>
        <w:rPr>
          <w:rFonts w:ascii="Arial" w:hAnsi="Arial" w:cs="Arial"/>
          <w:sz w:val="20"/>
        </w:rPr>
      </w:pPr>
      <w:r>
        <w:rPr>
          <w:rFonts w:ascii="Arial" w:hAnsi="Arial" w:cs="Arial"/>
          <w:color w:val="0000FF"/>
          <w:sz w:val="20"/>
        </w:rPr>
        <w:t>2</w:t>
      </w:r>
      <w:r w:rsidR="00A32C57">
        <w:rPr>
          <w:rFonts w:ascii="Arial" w:hAnsi="Arial" w:cs="Arial"/>
          <w:color w:val="0000FF"/>
          <w:sz w:val="20"/>
        </w:rPr>
        <w:t>.</w:t>
      </w:r>
      <w:r w:rsidR="00A32C57">
        <w:rPr>
          <w:rFonts w:ascii="Arial" w:hAnsi="Arial" w:cs="Arial"/>
          <w:color w:val="0000FF"/>
          <w:sz w:val="20"/>
        </w:rPr>
        <w:tab/>
        <w:t xml:space="preserve">Title of proposed </w:t>
      </w:r>
      <w:r w:rsidR="004A31C9">
        <w:rPr>
          <w:rFonts w:ascii="Arial" w:hAnsi="Arial" w:cs="Arial"/>
          <w:color w:val="0000FF"/>
          <w:sz w:val="20"/>
        </w:rPr>
        <w:t>study</w:t>
      </w:r>
      <w:r w:rsidR="00A32C57">
        <w:rPr>
          <w:rFonts w:ascii="Arial" w:hAnsi="Arial" w:cs="Arial"/>
          <w:color w:val="0000FF"/>
          <w:sz w:val="20"/>
        </w:rPr>
        <w:t xml:space="preserve">: </w:t>
      </w:r>
      <w:r w:rsidR="00E20C87">
        <w:rPr>
          <w:b w:val="0"/>
          <w:bCs w:val="0"/>
          <w:color w:val="800080"/>
          <w:sz w:val="22"/>
        </w:rPr>
        <w:fldChar w:fldCharType="begin">
          <w:ffData>
            <w:name w:val=""/>
            <w:enabled/>
            <w:calcOnExit w:val="0"/>
            <w:textInput>
              <w:default w:val="[Single-click here to add text]"/>
            </w:textInput>
          </w:ffData>
        </w:fldChar>
      </w:r>
      <w:r w:rsidR="00A32C57">
        <w:rPr>
          <w:b w:val="0"/>
          <w:bCs w:val="0"/>
          <w:color w:val="800080"/>
          <w:sz w:val="22"/>
        </w:rPr>
        <w:instrText xml:space="preserve"> FORMTEXT </w:instrText>
      </w:r>
      <w:r w:rsidR="00E20C87">
        <w:rPr>
          <w:b w:val="0"/>
          <w:bCs w:val="0"/>
          <w:color w:val="800080"/>
          <w:sz w:val="22"/>
        </w:rPr>
      </w:r>
      <w:r w:rsidR="00E20C87">
        <w:rPr>
          <w:b w:val="0"/>
          <w:bCs w:val="0"/>
          <w:color w:val="800080"/>
          <w:sz w:val="22"/>
        </w:rPr>
        <w:fldChar w:fldCharType="separate"/>
      </w:r>
      <w:r w:rsidR="00A32C57">
        <w:rPr>
          <w:b w:val="0"/>
          <w:bCs w:val="0"/>
          <w:noProof/>
          <w:color w:val="800080"/>
          <w:sz w:val="22"/>
        </w:rPr>
        <w:t>[Single-click here to add text]</w:t>
      </w:r>
      <w:r w:rsidR="00E20C87">
        <w:rPr>
          <w:b w:val="0"/>
          <w:bCs w:val="0"/>
          <w:color w:val="800080"/>
          <w:sz w:val="22"/>
        </w:rPr>
        <w:fldChar w:fldCharType="end"/>
      </w:r>
    </w:p>
    <w:p w:rsidR="00A32C57" w:rsidRPr="000546D4" w:rsidRDefault="00A32C57" w:rsidP="00A32C57">
      <w:pPr>
        <w:pStyle w:val="Heading1"/>
        <w:keepNext w:val="0"/>
        <w:spacing w:before="60" w:after="60"/>
        <w:rPr>
          <w:b w:val="0"/>
          <w:bCs w:val="0"/>
          <w:i/>
          <w:iCs/>
          <w:sz w:val="22"/>
          <w:szCs w:val="22"/>
        </w:rPr>
      </w:pPr>
      <w:r w:rsidRPr="000546D4">
        <w:rPr>
          <w:b w:val="0"/>
          <w:bCs w:val="0"/>
          <w:i/>
          <w:iCs/>
          <w:sz w:val="22"/>
          <w:szCs w:val="22"/>
        </w:rPr>
        <w:t>(Your study title should be as descriptive as possible, similar to the level of descriptiveness required for titles of clinical trials.)</w:t>
      </w:r>
    </w:p>
    <w:p w:rsidR="00682C55" w:rsidRDefault="00682C55" w:rsidP="00682C55">
      <w:pPr>
        <w:pStyle w:val="Heading1"/>
        <w:tabs>
          <w:tab w:val="left" w:pos="360"/>
        </w:tabs>
        <w:spacing w:before="60" w:after="120"/>
        <w:rPr>
          <w:rFonts w:ascii="Arial" w:hAnsi="Arial" w:cs="Arial"/>
          <w:color w:val="0000FF"/>
          <w:sz w:val="20"/>
        </w:rPr>
      </w:pPr>
    </w:p>
    <w:p w:rsidR="00682C55" w:rsidRDefault="00682C55" w:rsidP="00682C55">
      <w:pPr>
        <w:pStyle w:val="Heading1"/>
        <w:tabs>
          <w:tab w:val="left" w:pos="360"/>
        </w:tabs>
        <w:spacing w:before="60" w:after="120"/>
        <w:rPr>
          <w:rFonts w:ascii="Arial" w:hAnsi="Arial" w:cs="Arial"/>
          <w:color w:val="0000FF"/>
          <w:sz w:val="20"/>
        </w:rPr>
      </w:pPr>
      <w:r>
        <w:rPr>
          <w:rFonts w:ascii="Arial" w:hAnsi="Arial" w:cs="Arial"/>
          <w:color w:val="0000FF"/>
          <w:sz w:val="20"/>
        </w:rPr>
        <w:t>3.</w:t>
      </w:r>
      <w:r>
        <w:rPr>
          <w:rFonts w:ascii="Arial" w:hAnsi="Arial" w:cs="Arial"/>
          <w:color w:val="0000FF"/>
          <w:sz w:val="20"/>
        </w:rPr>
        <w:tab/>
        <w:t>NCTN Network Group</w:t>
      </w:r>
    </w:p>
    <w:p w:rsidR="00682C55" w:rsidRDefault="00682C55" w:rsidP="00682C55">
      <w:pPr>
        <w:tabs>
          <w:tab w:val="left" w:pos="2160"/>
        </w:tabs>
        <w:spacing w:after="60"/>
        <w:rPr>
          <w:color w:val="800080"/>
          <w:sz w:val="22"/>
        </w:rPr>
      </w:pPr>
      <w:r>
        <w:rPr>
          <w:rFonts w:ascii="Arial" w:hAnsi="Arial" w:cs="Arial"/>
        </w:rPr>
        <w:t xml:space="preserve">Name of </w:t>
      </w:r>
      <w:r w:rsidR="00A9363E">
        <w:rPr>
          <w:rFonts w:ascii="Arial" w:hAnsi="Arial" w:cs="Arial"/>
        </w:rPr>
        <w:t>NCTN Network Group submitting proposed study</w:t>
      </w:r>
      <w:r>
        <w:rPr>
          <w:rFonts w:ascii="Arial" w:hAnsi="Arial" w:cs="Arial"/>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r>
        <w:rPr>
          <w:color w:val="800080"/>
          <w:sz w:val="22"/>
        </w:rPr>
        <w:tab/>
      </w:r>
    </w:p>
    <w:p w:rsidR="00682C55" w:rsidRDefault="00A9363E" w:rsidP="00682C55">
      <w:pPr>
        <w:tabs>
          <w:tab w:val="left" w:pos="2160"/>
        </w:tabs>
        <w:spacing w:after="60"/>
        <w:rPr>
          <w:color w:val="800080"/>
          <w:sz w:val="22"/>
        </w:rPr>
      </w:pPr>
      <w:r>
        <w:rPr>
          <w:rFonts w:ascii="Arial" w:hAnsi="Arial" w:cs="Arial"/>
        </w:rPr>
        <w:t xml:space="preserve">Name of Contact PI for </w:t>
      </w:r>
      <w:r w:rsidR="00682C55">
        <w:rPr>
          <w:rFonts w:ascii="Arial" w:hAnsi="Arial" w:cs="Arial"/>
        </w:rPr>
        <w:t xml:space="preserve">NCTN Network Group </w:t>
      </w:r>
      <w:r>
        <w:rPr>
          <w:rFonts w:ascii="Arial" w:hAnsi="Arial" w:cs="Arial"/>
        </w:rPr>
        <w:t>Operations Center</w:t>
      </w:r>
      <w:r w:rsidR="00682C55">
        <w:rPr>
          <w:rFonts w:ascii="Arial" w:hAnsi="Arial" w:cs="Arial"/>
        </w:rPr>
        <w:t>:</w:t>
      </w:r>
      <w:r w:rsidR="00682C55">
        <w:rPr>
          <w:sz w:val="22"/>
        </w:rPr>
        <w:t xml:space="preserve"> </w:t>
      </w:r>
      <w:r w:rsidR="00E20C87">
        <w:rPr>
          <w:color w:val="800080"/>
          <w:sz w:val="22"/>
        </w:rPr>
        <w:fldChar w:fldCharType="begin">
          <w:ffData>
            <w:name w:val=""/>
            <w:enabled/>
            <w:calcOnExit w:val="0"/>
            <w:textInput>
              <w:default w:val="[Single-click here to add text]"/>
            </w:textInput>
          </w:ffData>
        </w:fldChar>
      </w:r>
      <w:r w:rsidR="00682C55">
        <w:rPr>
          <w:color w:val="800080"/>
          <w:sz w:val="22"/>
        </w:rPr>
        <w:instrText xml:space="preserve"> FORMTEXT </w:instrText>
      </w:r>
      <w:r w:rsidR="00E20C87">
        <w:rPr>
          <w:color w:val="800080"/>
          <w:sz w:val="22"/>
        </w:rPr>
      </w:r>
      <w:r w:rsidR="00E20C87">
        <w:rPr>
          <w:color w:val="800080"/>
          <w:sz w:val="22"/>
        </w:rPr>
        <w:fldChar w:fldCharType="separate"/>
      </w:r>
      <w:r w:rsidR="00682C55">
        <w:rPr>
          <w:noProof/>
          <w:color w:val="800080"/>
          <w:sz w:val="22"/>
        </w:rPr>
        <w:t>[Single-click here to add text]</w:t>
      </w:r>
      <w:r w:rsidR="00E20C87">
        <w:rPr>
          <w:color w:val="800080"/>
          <w:sz w:val="22"/>
        </w:rPr>
        <w:fldChar w:fldCharType="end"/>
      </w:r>
    </w:p>
    <w:p w:rsidR="00682C55" w:rsidRDefault="00682C55" w:rsidP="00A32C57">
      <w:pPr>
        <w:pStyle w:val="Heading1"/>
        <w:tabs>
          <w:tab w:val="left" w:pos="360"/>
        </w:tabs>
        <w:spacing w:before="60" w:after="120"/>
        <w:rPr>
          <w:rFonts w:ascii="Arial" w:hAnsi="Arial" w:cs="Arial"/>
          <w:color w:val="0000FF"/>
          <w:sz w:val="20"/>
        </w:rPr>
      </w:pPr>
    </w:p>
    <w:p w:rsidR="00A32C57" w:rsidRDefault="00453516" w:rsidP="00A32C57">
      <w:pPr>
        <w:pStyle w:val="Heading1"/>
        <w:tabs>
          <w:tab w:val="left" w:pos="360"/>
        </w:tabs>
        <w:spacing w:before="60" w:after="120"/>
        <w:rPr>
          <w:rFonts w:ascii="Arial" w:hAnsi="Arial" w:cs="Arial"/>
          <w:color w:val="0000FF"/>
          <w:sz w:val="20"/>
        </w:rPr>
      </w:pPr>
      <w:r>
        <w:rPr>
          <w:rFonts w:ascii="Arial" w:hAnsi="Arial" w:cs="Arial"/>
          <w:color w:val="0000FF"/>
          <w:sz w:val="20"/>
        </w:rPr>
        <w:t>4</w:t>
      </w:r>
      <w:r w:rsidR="00A32C57">
        <w:rPr>
          <w:rFonts w:ascii="Arial" w:hAnsi="Arial" w:cs="Arial"/>
          <w:color w:val="0000FF"/>
          <w:sz w:val="20"/>
        </w:rPr>
        <w:t>.</w:t>
      </w:r>
      <w:r w:rsidR="00A32C57">
        <w:rPr>
          <w:rFonts w:ascii="Arial" w:hAnsi="Arial" w:cs="Arial"/>
          <w:color w:val="0000FF"/>
          <w:sz w:val="20"/>
        </w:rPr>
        <w:tab/>
        <w:t>Principal Investigator</w:t>
      </w:r>
    </w:p>
    <w:p w:rsidR="00A32C57" w:rsidRDefault="00A32C57" w:rsidP="003E1D8F">
      <w:pPr>
        <w:tabs>
          <w:tab w:val="left" w:pos="2160"/>
        </w:tabs>
        <w:spacing w:after="60"/>
        <w:rPr>
          <w:color w:val="800080"/>
          <w:sz w:val="22"/>
        </w:rPr>
      </w:pPr>
      <w:r>
        <w:rPr>
          <w:rFonts w:ascii="Arial" w:hAnsi="Arial" w:cs="Arial"/>
        </w:rPr>
        <w:t xml:space="preserve">Name of Principal Investigator </w:t>
      </w:r>
      <w:r w:rsidR="00A9363E">
        <w:rPr>
          <w:rFonts w:ascii="Arial" w:hAnsi="Arial" w:cs="Arial"/>
        </w:rPr>
        <w:t xml:space="preserve">for NCTN Network Group </w:t>
      </w:r>
      <w:r>
        <w:rPr>
          <w:rFonts w:ascii="Arial" w:hAnsi="Arial" w:cs="Arial"/>
        </w:rPr>
        <w:t xml:space="preserve">proposed study: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r>
        <w:rPr>
          <w:color w:val="800080"/>
          <w:sz w:val="22"/>
        </w:rPr>
        <w:tab/>
      </w:r>
    </w:p>
    <w:p w:rsidR="00A32C57" w:rsidRDefault="00A32C57" w:rsidP="003E1D8F">
      <w:pPr>
        <w:tabs>
          <w:tab w:val="left" w:pos="2160"/>
        </w:tabs>
        <w:spacing w:after="60"/>
        <w:rPr>
          <w:rFonts w:ascii="Arial" w:hAnsi="Arial" w:cs="Arial"/>
        </w:rPr>
      </w:pPr>
      <w:r>
        <w:rPr>
          <w:rFonts w:ascii="Arial" w:hAnsi="Arial" w:cs="Arial"/>
        </w:rPr>
        <w:t>Suffix (e.g., M.D., Ph.D.):</w:t>
      </w:r>
      <w:r>
        <w:rPr>
          <w:color w:val="800080"/>
          <w:sz w:val="22"/>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p>
    <w:p w:rsidR="00A32C57" w:rsidRDefault="00A32C57" w:rsidP="003E1D8F">
      <w:pPr>
        <w:tabs>
          <w:tab w:val="left" w:pos="2160"/>
        </w:tabs>
        <w:spacing w:after="60"/>
        <w:rPr>
          <w:rFonts w:ascii="Arial" w:hAnsi="Arial" w:cs="Arial"/>
        </w:rPr>
      </w:pPr>
      <w:r>
        <w:rPr>
          <w:rFonts w:ascii="Arial" w:hAnsi="Arial" w:cs="Arial"/>
        </w:rPr>
        <w:t>Institution:</w:t>
      </w:r>
      <w:r>
        <w:rPr>
          <w:sz w:val="22"/>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p>
    <w:p w:rsidR="00A32C57" w:rsidRDefault="00A32C57" w:rsidP="003E1D8F">
      <w:pPr>
        <w:pStyle w:val="BodyText"/>
        <w:spacing w:after="60"/>
      </w:pPr>
      <w:r>
        <w:rPr>
          <w:rFonts w:ascii="Arial" w:hAnsi="Arial" w:cs="Arial"/>
          <w:sz w:val="20"/>
        </w:rPr>
        <w:t>Mailing address:</w:t>
      </w:r>
      <w:r>
        <w:rPr>
          <w:sz w:val="22"/>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p>
    <w:p w:rsidR="00A32C57" w:rsidRDefault="00A32C57" w:rsidP="003E1D8F">
      <w:pPr>
        <w:spacing w:after="60"/>
        <w:rPr>
          <w:rFonts w:ascii="Arial" w:hAnsi="Arial" w:cs="Arial"/>
        </w:rPr>
      </w:pPr>
      <w:r>
        <w:rPr>
          <w:rFonts w:ascii="Arial" w:hAnsi="Arial" w:cs="Arial"/>
        </w:rPr>
        <w:t>Email:</w:t>
      </w:r>
      <w:r>
        <w:rPr>
          <w:sz w:val="22"/>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p>
    <w:p w:rsidR="00A32C57" w:rsidRDefault="00A32C57" w:rsidP="00A32C57">
      <w:pPr>
        <w:spacing w:after="80"/>
      </w:pPr>
      <w:r>
        <w:rPr>
          <w:rFonts w:ascii="Arial" w:hAnsi="Arial" w:cs="Arial"/>
        </w:rPr>
        <w:t>Phone:</w:t>
      </w:r>
      <w:r>
        <w:rPr>
          <w:sz w:val="22"/>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r>
        <w:rPr>
          <w:color w:val="800080"/>
          <w:sz w:val="22"/>
        </w:rPr>
        <w:tab/>
      </w:r>
      <w:r>
        <w:rPr>
          <w:color w:val="800080"/>
          <w:sz w:val="22"/>
        </w:rPr>
        <w:tab/>
      </w:r>
      <w:r>
        <w:rPr>
          <w:rFonts w:ascii="Arial" w:hAnsi="Arial" w:cs="Arial"/>
        </w:rPr>
        <w:t>Fax:</w:t>
      </w:r>
      <w:r>
        <w:rPr>
          <w:sz w:val="22"/>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p>
    <w:p w:rsidR="00A32C57" w:rsidRDefault="00A32C57" w:rsidP="00A32C57">
      <w:pPr>
        <w:pStyle w:val="Heading1"/>
        <w:spacing w:before="120"/>
        <w:rPr>
          <w:rFonts w:ascii="Arial" w:hAnsi="Arial" w:cs="Arial"/>
          <w:sz w:val="20"/>
        </w:rPr>
      </w:pPr>
    </w:p>
    <w:p w:rsidR="00A32C57" w:rsidRDefault="00453516" w:rsidP="00A32C57">
      <w:pPr>
        <w:pStyle w:val="Heading1"/>
        <w:tabs>
          <w:tab w:val="left" w:pos="360"/>
        </w:tabs>
        <w:spacing w:before="60" w:after="120"/>
        <w:rPr>
          <w:rFonts w:ascii="Arial" w:hAnsi="Arial" w:cs="Arial"/>
          <w:color w:val="0000FF"/>
          <w:sz w:val="20"/>
        </w:rPr>
      </w:pPr>
      <w:r>
        <w:rPr>
          <w:rFonts w:ascii="Arial" w:hAnsi="Arial" w:cs="Arial"/>
          <w:color w:val="0000FF"/>
          <w:sz w:val="20"/>
        </w:rPr>
        <w:t>5</w:t>
      </w:r>
      <w:r w:rsidR="00A32C57">
        <w:rPr>
          <w:rFonts w:ascii="Arial" w:hAnsi="Arial" w:cs="Arial"/>
          <w:color w:val="0000FF"/>
          <w:sz w:val="20"/>
        </w:rPr>
        <w:t>.</w:t>
      </w:r>
      <w:r w:rsidR="00A32C57">
        <w:rPr>
          <w:rFonts w:ascii="Arial" w:hAnsi="Arial" w:cs="Arial"/>
          <w:color w:val="0000FF"/>
          <w:sz w:val="20"/>
        </w:rPr>
        <w:tab/>
        <w:t>Statistical investigator</w:t>
      </w:r>
    </w:p>
    <w:p w:rsidR="00A32C57" w:rsidRDefault="00A32C57" w:rsidP="00A32C57">
      <w:pPr>
        <w:tabs>
          <w:tab w:val="left" w:pos="2160"/>
        </w:tabs>
        <w:rPr>
          <w:rFonts w:ascii="Arial" w:hAnsi="Arial" w:cs="Arial"/>
          <w:color w:val="800080"/>
        </w:rPr>
      </w:pPr>
      <w:r>
        <w:rPr>
          <w:rFonts w:ascii="Arial" w:hAnsi="Arial" w:cs="Arial"/>
        </w:rPr>
        <w:t xml:space="preserve">Name: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r>
        <w:rPr>
          <w:rFonts w:ascii="Arial" w:hAnsi="Arial" w:cs="Arial"/>
          <w:color w:val="800080"/>
        </w:rPr>
        <w:t xml:space="preserve"> </w:t>
      </w:r>
      <w:r>
        <w:rPr>
          <w:rFonts w:ascii="Arial" w:hAnsi="Arial" w:cs="Arial"/>
          <w:color w:val="800080"/>
        </w:rPr>
        <w:tab/>
        <w:t xml:space="preserve"> </w:t>
      </w:r>
    </w:p>
    <w:p w:rsidR="00A32C57" w:rsidRDefault="00A32C57" w:rsidP="00A32C57">
      <w:pPr>
        <w:tabs>
          <w:tab w:val="left" w:pos="2160"/>
        </w:tabs>
        <w:rPr>
          <w:rFonts w:ascii="Arial" w:hAnsi="Arial" w:cs="Arial"/>
        </w:rPr>
      </w:pPr>
      <w:r>
        <w:rPr>
          <w:rFonts w:ascii="Arial" w:hAnsi="Arial" w:cs="Arial"/>
        </w:rPr>
        <w:t>Suffix (e.g., M.D., Ph.D.):</w:t>
      </w:r>
      <w:r>
        <w:rPr>
          <w:color w:val="800080"/>
          <w:sz w:val="22"/>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p>
    <w:p w:rsidR="00A32C57" w:rsidRDefault="00A32C57" w:rsidP="00A32C57">
      <w:r>
        <w:rPr>
          <w:rFonts w:ascii="Arial" w:hAnsi="Arial" w:cs="Arial"/>
        </w:rPr>
        <w:t xml:space="preserve">Institution: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r>
        <w:rPr>
          <w:rFonts w:ascii="Arial" w:hAnsi="Arial" w:cs="Arial"/>
          <w:color w:val="800080"/>
        </w:rPr>
        <w:t xml:space="preserve">   </w:t>
      </w:r>
      <w:r>
        <w:rPr>
          <w:rFonts w:ascii="Arial" w:hAnsi="Arial" w:cs="Arial"/>
          <w:color w:val="800080"/>
        </w:rPr>
        <w:tab/>
      </w:r>
      <w:r>
        <w:rPr>
          <w:rFonts w:ascii="Arial" w:hAnsi="Arial" w:cs="Arial"/>
        </w:rPr>
        <w:t xml:space="preserve">Email: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p>
    <w:p w:rsidR="00A9363E" w:rsidRDefault="00A9363E" w:rsidP="00A9363E">
      <w:pPr>
        <w:spacing w:after="80"/>
      </w:pPr>
      <w:r>
        <w:rPr>
          <w:rFonts w:ascii="Arial" w:hAnsi="Arial" w:cs="Arial"/>
        </w:rPr>
        <w:t>Phone:</w:t>
      </w:r>
      <w:r>
        <w:rPr>
          <w:sz w:val="22"/>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r>
        <w:rPr>
          <w:color w:val="800080"/>
          <w:sz w:val="22"/>
        </w:rPr>
        <w:tab/>
      </w:r>
      <w:r>
        <w:rPr>
          <w:color w:val="800080"/>
          <w:sz w:val="22"/>
        </w:rPr>
        <w:tab/>
      </w:r>
      <w:r>
        <w:rPr>
          <w:rFonts w:ascii="Arial" w:hAnsi="Arial" w:cs="Arial"/>
        </w:rPr>
        <w:t>Fax:</w:t>
      </w:r>
      <w:r>
        <w:rPr>
          <w:sz w:val="22"/>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p>
    <w:p w:rsidR="00A32C57" w:rsidRDefault="00A32C57" w:rsidP="00A32C57">
      <w:pPr>
        <w:spacing w:after="120"/>
        <w:rPr>
          <w:rFonts w:ascii="Arial" w:hAnsi="Arial" w:cs="Arial"/>
        </w:rPr>
      </w:pPr>
    </w:p>
    <w:p w:rsidR="00A32C57" w:rsidRDefault="00453516" w:rsidP="00A32C57">
      <w:pPr>
        <w:pStyle w:val="Heading1"/>
        <w:tabs>
          <w:tab w:val="left" w:pos="360"/>
        </w:tabs>
        <w:spacing w:before="60" w:after="120"/>
        <w:rPr>
          <w:rFonts w:ascii="Arial" w:hAnsi="Arial" w:cs="Arial"/>
          <w:color w:val="0000FF"/>
          <w:sz w:val="20"/>
        </w:rPr>
      </w:pPr>
      <w:r>
        <w:rPr>
          <w:rFonts w:ascii="Arial" w:hAnsi="Arial" w:cs="Arial"/>
          <w:color w:val="0000FF"/>
          <w:sz w:val="20"/>
        </w:rPr>
        <w:t>6</w:t>
      </w:r>
      <w:r w:rsidR="00A32C57">
        <w:rPr>
          <w:rFonts w:ascii="Arial" w:hAnsi="Arial" w:cs="Arial"/>
          <w:color w:val="0000FF"/>
          <w:sz w:val="20"/>
        </w:rPr>
        <w:t>.  Co-investigators</w:t>
      </w:r>
    </w:p>
    <w:p w:rsidR="00A32C57" w:rsidRPr="000546D4" w:rsidRDefault="00E25AA6" w:rsidP="00A32C57">
      <w:pPr>
        <w:pStyle w:val="BodyText2"/>
        <w:keepNext w:val="0"/>
        <w:spacing w:before="80" w:after="120"/>
        <w:rPr>
          <w:sz w:val="22"/>
          <w:szCs w:val="22"/>
        </w:rPr>
      </w:pPr>
      <w:r>
        <w:rPr>
          <w:sz w:val="22"/>
          <w:szCs w:val="22"/>
        </w:rPr>
        <w:t>(Note</w:t>
      </w:r>
      <w:r w:rsidR="00A32C57" w:rsidRPr="000546D4">
        <w:rPr>
          <w:sz w:val="22"/>
          <w:szCs w:val="22"/>
        </w:rPr>
        <w:t>: Only those investigators who have had/will have substantive input into the design, development, and/or conduct of your proposed study should be listed below.)</w:t>
      </w:r>
    </w:p>
    <w:p w:rsidR="00A32C57" w:rsidRDefault="00A32C57" w:rsidP="00A32C57">
      <w:pPr>
        <w:tabs>
          <w:tab w:val="left" w:pos="2160"/>
        </w:tabs>
        <w:rPr>
          <w:rFonts w:ascii="Arial" w:hAnsi="Arial" w:cs="Arial"/>
          <w:color w:val="800080"/>
        </w:rPr>
      </w:pPr>
      <w:r>
        <w:rPr>
          <w:rFonts w:ascii="Arial" w:hAnsi="Arial" w:cs="Arial"/>
        </w:rPr>
        <w:t xml:space="preserve">Name: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r>
        <w:rPr>
          <w:rFonts w:ascii="Arial" w:hAnsi="Arial" w:cs="Arial"/>
          <w:color w:val="800080"/>
        </w:rPr>
        <w:t xml:space="preserve"> </w:t>
      </w:r>
      <w:r>
        <w:rPr>
          <w:rFonts w:ascii="Arial" w:hAnsi="Arial" w:cs="Arial"/>
          <w:color w:val="800080"/>
        </w:rPr>
        <w:tab/>
      </w:r>
      <w:r w:rsidR="00F913EE" w:rsidRPr="00F913EE">
        <w:rPr>
          <w:rFonts w:ascii="Arial" w:hAnsi="Arial" w:cs="Arial"/>
        </w:rPr>
        <w:t xml:space="preserve">Network </w:t>
      </w:r>
      <w:r w:rsidR="008D0B2C">
        <w:rPr>
          <w:rFonts w:ascii="Arial" w:hAnsi="Arial" w:cs="Arial"/>
        </w:rPr>
        <w:t>Group affiliation</w:t>
      </w:r>
      <w:r>
        <w:rPr>
          <w:rFonts w:ascii="Arial" w:hAnsi="Arial" w:cs="Arial"/>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r>
        <w:rPr>
          <w:rFonts w:ascii="Arial" w:hAnsi="Arial" w:cs="Arial"/>
          <w:color w:val="800080"/>
        </w:rPr>
        <w:t xml:space="preserve"> </w:t>
      </w:r>
    </w:p>
    <w:p w:rsidR="00A32C57" w:rsidRDefault="00A32C57" w:rsidP="00A32C57">
      <w:pPr>
        <w:tabs>
          <w:tab w:val="left" w:pos="2160"/>
        </w:tabs>
        <w:rPr>
          <w:rFonts w:ascii="Arial" w:hAnsi="Arial" w:cs="Arial"/>
        </w:rPr>
      </w:pPr>
      <w:r>
        <w:rPr>
          <w:rFonts w:ascii="Arial" w:hAnsi="Arial" w:cs="Arial"/>
        </w:rPr>
        <w:t>Suffix (e.g., M.D., Ph.D.):</w:t>
      </w:r>
      <w:r>
        <w:rPr>
          <w:color w:val="800080"/>
          <w:sz w:val="22"/>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p>
    <w:p w:rsidR="00A32C57" w:rsidRDefault="00A32C57" w:rsidP="00A32C57">
      <w:pPr>
        <w:tabs>
          <w:tab w:val="left" w:pos="2160"/>
        </w:tabs>
        <w:rPr>
          <w:rFonts w:ascii="Arial" w:hAnsi="Arial" w:cs="Arial"/>
        </w:rPr>
      </w:pPr>
      <w:r>
        <w:rPr>
          <w:rFonts w:ascii="Arial" w:hAnsi="Arial" w:cs="Arial"/>
        </w:rPr>
        <w:t xml:space="preserve">Institution: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r>
        <w:rPr>
          <w:rFonts w:ascii="Arial" w:hAnsi="Arial" w:cs="Arial"/>
          <w:color w:val="800080"/>
        </w:rPr>
        <w:t xml:space="preserve">   </w:t>
      </w:r>
      <w:r>
        <w:rPr>
          <w:rFonts w:ascii="Arial" w:hAnsi="Arial" w:cs="Arial"/>
          <w:color w:val="800080"/>
        </w:rPr>
        <w:tab/>
      </w:r>
      <w:r>
        <w:rPr>
          <w:rFonts w:ascii="Arial" w:hAnsi="Arial" w:cs="Arial"/>
        </w:rPr>
        <w:t xml:space="preserve">Email: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p>
    <w:p w:rsidR="00A32C57" w:rsidRDefault="00A32C57" w:rsidP="00A32C57">
      <w:pPr>
        <w:tabs>
          <w:tab w:val="left" w:pos="2160"/>
        </w:tabs>
        <w:rPr>
          <w:rFonts w:ascii="Arial" w:hAnsi="Arial" w:cs="Arial"/>
        </w:rPr>
      </w:pPr>
    </w:p>
    <w:p w:rsidR="00A32C57" w:rsidRDefault="00A32C57" w:rsidP="00A32C57">
      <w:pPr>
        <w:tabs>
          <w:tab w:val="left" w:pos="2160"/>
        </w:tabs>
        <w:rPr>
          <w:rFonts w:ascii="Arial" w:hAnsi="Arial" w:cs="Arial"/>
          <w:color w:val="800080"/>
        </w:rPr>
      </w:pPr>
      <w:r>
        <w:rPr>
          <w:rFonts w:ascii="Arial" w:hAnsi="Arial" w:cs="Arial"/>
        </w:rPr>
        <w:t xml:space="preserve">Name: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r>
        <w:rPr>
          <w:rFonts w:ascii="Arial" w:hAnsi="Arial" w:cs="Arial"/>
          <w:color w:val="800080"/>
        </w:rPr>
        <w:t xml:space="preserve"> </w:t>
      </w:r>
      <w:r>
        <w:rPr>
          <w:rFonts w:ascii="Arial" w:hAnsi="Arial" w:cs="Arial"/>
          <w:color w:val="800080"/>
        </w:rPr>
        <w:tab/>
      </w:r>
      <w:r w:rsidR="00F913EE" w:rsidRPr="00F913EE">
        <w:rPr>
          <w:rFonts w:ascii="Arial" w:hAnsi="Arial" w:cs="Arial"/>
        </w:rPr>
        <w:t xml:space="preserve">Network </w:t>
      </w:r>
      <w:r w:rsidR="008D0B2C">
        <w:rPr>
          <w:rFonts w:ascii="Arial" w:hAnsi="Arial" w:cs="Arial"/>
        </w:rPr>
        <w:t>Group affiliation</w:t>
      </w:r>
      <w:r>
        <w:rPr>
          <w:rFonts w:ascii="Arial" w:hAnsi="Arial" w:cs="Arial"/>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r>
        <w:rPr>
          <w:rFonts w:ascii="Arial" w:hAnsi="Arial" w:cs="Arial"/>
          <w:color w:val="800080"/>
        </w:rPr>
        <w:t xml:space="preserve"> </w:t>
      </w:r>
    </w:p>
    <w:p w:rsidR="00A32C57" w:rsidRDefault="00A32C57" w:rsidP="00A32C57">
      <w:pPr>
        <w:tabs>
          <w:tab w:val="left" w:pos="2160"/>
        </w:tabs>
        <w:rPr>
          <w:rFonts w:ascii="Arial" w:hAnsi="Arial" w:cs="Arial"/>
        </w:rPr>
      </w:pPr>
      <w:r>
        <w:rPr>
          <w:rFonts w:ascii="Arial" w:hAnsi="Arial" w:cs="Arial"/>
        </w:rPr>
        <w:t>Suffix (e.g., M.D., Ph.D.):</w:t>
      </w:r>
      <w:r>
        <w:rPr>
          <w:color w:val="800080"/>
          <w:sz w:val="22"/>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p>
    <w:p w:rsidR="00A32C57" w:rsidRDefault="00A32C57" w:rsidP="00A32C57">
      <w:pPr>
        <w:tabs>
          <w:tab w:val="left" w:pos="2160"/>
        </w:tabs>
        <w:rPr>
          <w:rFonts w:ascii="Arial" w:hAnsi="Arial" w:cs="Arial"/>
          <w:color w:val="800080"/>
        </w:rPr>
      </w:pPr>
      <w:r>
        <w:rPr>
          <w:rFonts w:ascii="Arial" w:hAnsi="Arial" w:cs="Arial"/>
        </w:rPr>
        <w:t xml:space="preserve">Institution: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r>
        <w:rPr>
          <w:rFonts w:ascii="Arial" w:hAnsi="Arial" w:cs="Arial"/>
          <w:color w:val="800080"/>
        </w:rPr>
        <w:t xml:space="preserve">   </w:t>
      </w:r>
      <w:r>
        <w:rPr>
          <w:rFonts w:ascii="Arial" w:hAnsi="Arial" w:cs="Arial"/>
          <w:color w:val="800080"/>
        </w:rPr>
        <w:tab/>
      </w:r>
      <w:r>
        <w:rPr>
          <w:rFonts w:ascii="Arial" w:hAnsi="Arial" w:cs="Arial"/>
        </w:rPr>
        <w:t xml:space="preserve">Email: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p>
    <w:p w:rsidR="00A32C57" w:rsidRDefault="00A32C57" w:rsidP="00A32C57">
      <w:pPr>
        <w:tabs>
          <w:tab w:val="left" w:pos="2160"/>
        </w:tabs>
        <w:rPr>
          <w:rFonts w:ascii="Arial" w:hAnsi="Arial" w:cs="Arial"/>
          <w:color w:val="800080"/>
        </w:rPr>
      </w:pPr>
    </w:p>
    <w:p w:rsidR="00A32C57" w:rsidRDefault="00A32C57" w:rsidP="003E1D8F">
      <w:pPr>
        <w:tabs>
          <w:tab w:val="left" w:pos="2160"/>
        </w:tabs>
        <w:rPr>
          <w:rFonts w:ascii="Arial" w:hAnsi="Arial" w:cs="Arial"/>
          <w:color w:val="800080"/>
        </w:rPr>
      </w:pPr>
      <w:r>
        <w:rPr>
          <w:rFonts w:ascii="Arial" w:hAnsi="Arial" w:cs="Arial"/>
        </w:rPr>
        <w:t xml:space="preserve">Name: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r>
        <w:rPr>
          <w:rFonts w:ascii="Arial" w:hAnsi="Arial" w:cs="Arial"/>
          <w:color w:val="800080"/>
        </w:rPr>
        <w:t xml:space="preserve"> </w:t>
      </w:r>
      <w:r>
        <w:rPr>
          <w:rFonts w:ascii="Arial" w:hAnsi="Arial" w:cs="Arial"/>
          <w:color w:val="800080"/>
        </w:rPr>
        <w:tab/>
      </w:r>
      <w:r w:rsidR="00F913EE" w:rsidRPr="00F913EE">
        <w:rPr>
          <w:rFonts w:ascii="Arial" w:hAnsi="Arial" w:cs="Arial"/>
        </w:rPr>
        <w:t xml:space="preserve">Network </w:t>
      </w:r>
      <w:r w:rsidR="008D0B2C">
        <w:rPr>
          <w:rFonts w:ascii="Arial" w:hAnsi="Arial" w:cs="Arial"/>
        </w:rPr>
        <w:t>Group affiliation</w:t>
      </w:r>
      <w:r>
        <w:rPr>
          <w:rFonts w:ascii="Arial" w:hAnsi="Arial" w:cs="Arial"/>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r>
        <w:rPr>
          <w:rFonts w:ascii="Arial" w:hAnsi="Arial" w:cs="Arial"/>
          <w:color w:val="800080"/>
        </w:rPr>
        <w:t xml:space="preserve"> </w:t>
      </w:r>
    </w:p>
    <w:p w:rsidR="00A32C57" w:rsidRDefault="00A32C57" w:rsidP="003E1D8F">
      <w:pPr>
        <w:tabs>
          <w:tab w:val="left" w:pos="2160"/>
        </w:tabs>
        <w:rPr>
          <w:rFonts w:ascii="Arial" w:hAnsi="Arial" w:cs="Arial"/>
        </w:rPr>
      </w:pPr>
      <w:r>
        <w:rPr>
          <w:rFonts w:ascii="Arial" w:hAnsi="Arial" w:cs="Arial"/>
        </w:rPr>
        <w:t>Suffix (e.g., M.D., Ph.D.):</w:t>
      </w:r>
      <w:r>
        <w:rPr>
          <w:color w:val="800080"/>
          <w:sz w:val="22"/>
        </w:rPr>
        <w:t xml:space="preserve">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p>
    <w:p w:rsidR="00A32C57" w:rsidRDefault="00A32C57" w:rsidP="003E1D8F">
      <w:pPr>
        <w:tabs>
          <w:tab w:val="left" w:pos="2160"/>
        </w:tabs>
        <w:rPr>
          <w:rFonts w:ascii="Arial" w:hAnsi="Arial" w:cs="Arial"/>
        </w:rPr>
      </w:pPr>
      <w:r>
        <w:rPr>
          <w:rFonts w:ascii="Arial" w:hAnsi="Arial" w:cs="Arial"/>
        </w:rPr>
        <w:t xml:space="preserve">Institution: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r>
        <w:rPr>
          <w:rFonts w:ascii="Arial" w:hAnsi="Arial" w:cs="Arial"/>
          <w:color w:val="800080"/>
        </w:rPr>
        <w:t xml:space="preserve">   </w:t>
      </w:r>
      <w:r>
        <w:rPr>
          <w:rFonts w:ascii="Arial" w:hAnsi="Arial" w:cs="Arial"/>
          <w:color w:val="800080"/>
        </w:rPr>
        <w:tab/>
      </w:r>
      <w:r>
        <w:rPr>
          <w:rFonts w:ascii="Arial" w:hAnsi="Arial" w:cs="Arial"/>
        </w:rPr>
        <w:t xml:space="preserve">Email: </w:t>
      </w:r>
      <w:r w:rsidR="00E20C87">
        <w:rPr>
          <w:color w:val="800080"/>
          <w:sz w:val="22"/>
        </w:rPr>
        <w:fldChar w:fldCharType="begin">
          <w:ffData>
            <w:name w:val=""/>
            <w:enabled/>
            <w:calcOnExit w:val="0"/>
            <w:textInput>
              <w:default w:val="[Single-click here to add text]"/>
            </w:textInput>
          </w:ffData>
        </w:fldChar>
      </w:r>
      <w:r>
        <w:rPr>
          <w:color w:val="800080"/>
          <w:sz w:val="22"/>
        </w:rPr>
        <w:instrText xml:space="preserve"> FORMTEXT </w:instrText>
      </w:r>
      <w:r w:rsidR="00E20C87">
        <w:rPr>
          <w:color w:val="800080"/>
          <w:sz w:val="22"/>
        </w:rPr>
      </w:r>
      <w:r w:rsidR="00E20C87">
        <w:rPr>
          <w:color w:val="800080"/>
          <w:sz w:val="22"/>
        </w:rPr>
        <w:fldChar w:fldCharType="separate"/>
      </w:r>
      <w:r>
        <w:rPr>
          <w:noProof/>
          <w:color w:val="800080"/>
          <w:sz w:val="22"/>
        </w:rPr>
        <w:t>[Single-click here to add text]</w:t>
      </w:r>
      <w:r w:rsidR="00E20C87">
        <w:rPr>
          <w:color w:val="800080"/>
          <w:sz w:val="22"/>
        </w:rPr>
        <w:fldChar w:fldCharType="end"/>
      </w:r>
    </w:p>
    <w:p w:rsidR="00A32C57" w:rsidRDefault="00A32C57" w:rsidP="00A32C57">
      <w:pPr>
        <w:tabs>
          <w:tab w:val="left" w:pos="2160"/>
        </w:tabs>
        <w:rPr>
          <w:rFonts w:ascii="Arial" w:hAnsi="Arial" w:cs="Arial"/>
          <w:color w:val="800080"/>
        </w:rPr>
      </w:pPr>
    </w:p>
    <w:p w:rsidR="00B9265C" w:rsidRPr="00A5290B" w:rsidRDefault="00AE7822" w:rsidP="00D06492">
      <w:pPr>
        <w:pStyle w:val="Heading4"/>
        <w:tabs>
          <w:tab w:val="clear" w:pos="540"/>
          <w:tab w:val="left" w:pos="360"/>
        </w:tabs>
        <w:spacing w:after="120"/>
        <w:rPr>
          <w:color w:val="0000FF"/>
          <w:szCs w:val="20"/>
        </w:rPr>
      </w:pPr>
      <w:r>
        <w:rPr>
          <w:color w:val="0000FF"/>
          <w:szCs w:val="20"/>
        </w:rPr>
        <w:lastRenderedPageBreak/>
        <w:t>7</w:t>
      </w:r>
      <w:r w:rsidR="00B9265C" w:rsidRPr="00A5290B">
        <w:rPr>
          <w:color w:val="0000FF"/>
          <w:szCs w:val="20"/>
        </w:rPr>
        <w:t xml:space="preserve">. </w:t>
      </w:r>
      <w:r w:rsidR="00B9265C" w:rsidRPr="00A5290B">
        <w:rPr>
          <w:color w:val="0000FF"/>
          <w:szCs w:val="20"/>
        </w:rPr>
        <w:tab/>
      </w:r>
      <w:r w:rsidR="00C7143D">
        <w:rPr>
          <w:color w:val="0000FF"/>
          <w:szCs w:val="20"/>
        </w:rPr>
        <w:t>Clinical trial</w:t>
      </w:r>
      <w:r w:rsidR="00B9265C" w:rsidRPr="00A5290B">
        <w:rPr>
          <w:color w:val="0000FF"/>
          <w:szCs w:val="20"/>
        </w:rPr>
        <w:t xml:space="preserve"> </w:t>
      </w:r>
    </w:p>
    <w:p w:rsidR="00B9265C" w:rsidRPr="00C72862" w:rsidRDefault="00B9265C" w:rsidP="00D06492">
      <w:pPr>
        <w:keepNext/>
        <w:spacing w:after="80"/>
        <w:rPr>
          <w:rFonts w:ascii="Arial" w:hAnsi="Arial" w:cs="Arial"/>
        </w:rPr>
      </w:pPr>
      <w:r>
        <w:rPr>
          <w:rFonts w:ascii="Arial" w:hAnsi="Arial" w:cs="Arial"/>
        </w:rPr>
        <w:t xml:space="preserve">Protocol </w:t>
      </w:r>
      <w:r w:rsidRPr="00C72862">
        <w:rPr>
          <w:rFonts w:ascii="Arial" w:hAnsi="Arial" w:cs="Arial"/>
        </w:rPr>
        <w:t xml:space="preserve">number(s) and </w:t>
      </w:r>
      <w:r>
        <w:rPr>
          <w:rFonts w:ascii="Arial" w:hAnsi="Arial" w:cs="Arial"/>
        </w:rPr>
        <w:t xml:space="preserve">protocol </w:t>
      </w:r>
      <w:r w:rsidRPr="00C72862">
        <w:rPr>
          <w:rFonts w:ascii="Arial" w:hAnsi="Arial" w:cs="Arial"/>
        </w:rPr>
        <w:t xml:space="preserve">title(s) </w:t>
      </w:r>
      <w:r>
        <w:rPr>
          <w:rFonts w:ascii="Arial" w:hAnsi="Arial" w:cs="Arial"/>
        </w:rPr>
        <w:t xml:space="preserve">of the trial(s) </w:t>
      </w:r>
      <w:r w:rsidRPr="00C72862">
        <w:rPr>
          <w:rFonts w:ascii="Arial" w:hAnsi="Arial" w:cs="Arial"/>
        </w:rPr>
        <w:t xml:space="preserve">from which specimens </w:t>
      </w:r>
      <w:r w:rsidR="003C1E7C">
        <w:rPr>
          <w:rFonts w:ascii="Arial" w:hAnsi="Arial" w:cs="Arial"/>
        </w:rPr>
        <w:t>would be sent</w:t>
      </w:r>
      <w:r w:rsidRPr="00C72862">
        <w:rPr>
          <w:rFonts w:ascii="Arial" w:hAnsi="Arial" w:cs="Arial"/>
        </w:rPr>
        <w:t>:</w:t>
      </w:r>
    </w:p>
    <w:p w:rsidR="00B9265C" w:rsidRPr="000C76A7" w:rsidRDefault="00E20C87" w:rsidP="000546D4">
      <w:pPr>
        <w:rPr>
          <w:color w:val="800080"/>
          <w:sz w:val="22"/>
          <w:szCs w:val="22"/>
        </w:rPr>
      </w:pPr>
      <w:r w:rsidRPr="000C76A7">
        <w:rPr>
          <w:color w:val="800080"/>
          <w:sz w:val="22"/>
          <w:szCs w:val="22"/>
        </w:rPr>
        <w:fldChar w:fldCharType="begin">
          <w:ffData>
            <w:name w:val=""/>
            <w:enabled/>
            <w:calcOnExit w:val="0"/>
            <w:textInput>
              <w:default w:val="[Single-click here to add text]"/>
            </w:textInput>
          </w:ffData>
        </w:fldChar>
      </w:r>
      <w:r w:rsidR="00B9265C" w:rsidRPr="000C76A7">
        <w:rPr>
          <w:color w:val="800080"/>
          <w:sz w:val="22"/>
          <w:szCs w:val="22"/>
        </w:rPr>
        <w:instrText xml:space="preserve"> FORMTEXT </w:instrText>
      </w:r>
      <w:r w:rsidRPr="000C76A7">
        <w:rPr>
          <w:color w:val="800080"/>
          <w:sz w:val="22"/>
          <w:szCs w:val="22"/>
        </w:rPr>
      </w:r>
      <w:r w:rsidRPr="000C76A7">
        <w:rPr>
          <w:color w:val="800080"/>
          <w:sz w:val="22"/>
          <w:szCs w:val="22"/>
        </w:rPr>
        <w:fldChar w:fldCharType="separate"/>
      </w:r>
      <w:r w:rsidR="00B9265C" w:rsidRPr="000C76A7">
        <w:rPr>
          <w:noProof/>
          <w:color w:val="800080"/>
          <w:sz w:val="22"/>
          <w:szCs w:val="22"/>
        </w:rPr>
        <w:t>[Single-click here to add text]</w:t>
      </w:r>
      <w:r w:rsidRPr="000C76A7">
        <w:rPr>
          <w:color w:val="800080"/>
          <w:sz w:val="22"/>
          <w:szCs w:val="22"/>
        </w:rPr>
        <w:fldChar w:fldCharType="end"/>
      </w:r>
    </w:p>
    <w:p w:rsidR="00B9265C" w:rsidRDefault="00B9265C" w:rsidP="000546D4">
      <w:pPr>
        <w:rPr>
          <w:rFonts w:ascii="Arial" w:hAnsi="Arial" w:cs="Arial"/>
        </w:rPr>
      </w:pPr>
    </w:p>
    <w:p w:rsidR="00C7143D" w:rsidRPr="005B151F" w:rsidRDefault="00C7143D" w:rsidP="000546D4">
      <w:pPr>
        <w:rPr>
          <w:sz w:val="22"/>
          <w:szCs w:val="22"/>
        </w:rPr>
      </w:pPr>
      <w:r w:rsidRPr="005B151F">
        <w:rPr>
          <w:i/>
          <w:iCs/>
          <w:sz w:val="22"/>
          <w:szCs w:val="22"/>
        </w:rPr>
        <w:t>Note: If you are requesting sequencing of specimens from more than one trial, your proposal should provide a clear rationale for including samples from different trials.</w:t>
      </w:r>
    </w:p>
    <w:p w:rsidR="00C7143D" w:rsidRPr="00C7143D" w:rsidRDefault="00C7143D" w:rsidP="00C7143D"/>
    <w:p w:rsidR="00B9265C" w:rsidRPr="00FF5088" w:rsidRDefault="00AE7822" w:rsidP="00F16876">
      <w:pPr>
        <w:pStyle w:val="Heading6"/>
        <w:tabs>
          <w:tab w:val="left" w:pos="360"/>
        </w:tabs>
        <w:rPr>
          <w:color w:val="0000FF"/>
          <w:szCs w:val="20"/>
        </w:rPr>
      </w:pPr>
      <w:r>
        <w:rPr>
          <w:color w:val="0000FF"/>
          <w:szCs w:val="20"/>
        </w:rPr>
        <w:t>8</w:t>
      </w:r>
      <w:r w:rsidR="00E47773" w:rsidRPr="00FF5088">
        <w:rPr>
          <w:color w:val="0000FF"/>
          <w:szCs w:val="20"/>
        </w:rPr>
        <w:t xml:space="preserve">. </w:t>
      </w:r>
      <w:r w:rsidR="00F16876">
        <w:rPr>
          <w:color w:val="0000FF"/>
          <w:szCs w:val="20"/>
        </w:rPr>
        <w:tab/>
      </w:r>
      <w:r w:rsidR="00E47773" w:rsidRPr="00FF5088">
        <w:rPr>
          <w:color w:val="0000FF"/>
          <w:szCs w:val="20"/>
        </w:rPr>
        <w:t>Description of specimens</w:t>
      </w:r>
      <w:r w:rsidR="00A9363E">
        <w:rPr>
          <w:color w:val="0000FF"/>
          <w:szCs w:val="20"/>
        </w:rPr>
        <w:t xml:space="preserve"> (for both tumor and any matched normal biospecimens)</w:t>
      </w:r>
    </w:p>
    <w:p w:rsidR="009C1055" w:rsidRDefault="009C1055" w:rsidP="00EE07B3">
      <w:pPr>
        <w:ind w:left="720"/>
      </w:pPr>
    </w:p>
    <w:p w:rsidR="009C1055" w:rsidRPr="00AE102B" w:rsidRDefault="00E611D7" w:rsidP="00EE07B3">
      <w:pPr>
        <w:ind w:left="720"/>
        <w:rPr>
          <w:rFonts w:ascii="Arial" w:hAnsi="Arial" w:cs="Arial"/>
        </w:rPr>
      </w:pPr>
      <w:r w:rsidRPr="00AE102B">
        <w:rPr>
          <w:rFonts w:ascii="Arial" w:hAnsi="Arial" w:cs="Arial"/>
        </w:rPr>
        <w:t>T</w:t>
      </w:r>
      <w:r w:rsidR="00B33E5A" w:rsidRPr="00AE102B">
        <w:rPr>
          <w:rFonts w:ascii="Arial" w:hAnsi="Arial" w:cs="Arial"/>
        </w:rPr>
        <w:t>issue/specimen type</w:t>
      </w:r>
      <w:r w:rsidR="009C1055" w:rsidRPr="00AE102B">
        <w:rPr>
          <w:rFonts w:ascii="Arial" w:hAnsi="Arial" w:cs="Arial"/>
        </w:rPr>
        <w:t xml:space="preserve"> </w:t>
      </w:r>
      <w:r w:rsidR="009C1055" w:rsidRPr="00AE102B">
        <w:rPr>
          <w:rFonts w:ascii="Arial" w:hAnsi="Arial" w:cs="Arial"/>
          <w:i/>
          <w:iCs/>
        </w:rPr>
        <w:t>(e.g., FFPE malignant primary tumor tissue)</w:t>
      </w:r>
      <w:r w:rsidR="009C1055" w:rsidRPr="00AE102B">
        <w:rPr>
          <w:rFonts w:ascii="Arial" w:hAnsi="Arial" w:cs="Arial"/>
        </w:rPr>
        <w:t>:</w:t>
      </w:r>
      <w:r w:rsidR="009C1055" w:rsidRPr="000C76A7">
        <w:rPr>
          <w:rFonts w:ascii="Arial" w:hAnsi="Arial" w:cs="Arial"/>
          <w:sz w:val="22"/>
          <w:szCs w:val="22"/>
        </w:rPr>
        <w:t xml:space="preserve"> </w:t>
      </w:r>
      <w:r w:rsidR="00E20C87" w:rsidRPr="000C76A7">
        <w:rPr>
          <w:color w:val="800080"/>
          <w:sz w:val="22"/>
          <w:szCs w:val="22"/>
        </w:rPr>
        <w:fldChar w:fldCharType="begin">
          <w:ffData>
            <w:name w:val=""/>
            <w:enabled/>
            <w:calcOnExit w:val="0"/>
            <w:textInput>
              <w:default w:val="[Single-click here to add text]"/>
            </w:textInput>
          </w:ffData>
        </w:fldChar>
      </w:r>
      <w:r w:rsidR="009C1055" w:rsidRPr="000C76A7">
        <w:rPr>
          <w:color w:val="800080"/>
          <w:sz w:val="22"/>
          <w:szCs w:val="22"/>
        </w:rPr>
        <w:instrText xml:space="preserve"> FORMTEXT </w:instrText>
      </w:r>
      <w:r w:rsidR="00E20C87" w:rsidRPr="000C76A7">
        <w:rPr>
          <w:color w:val="800080"/>
          <w:sz w:val="22"/>
          <w:szCs w:val="22"/>
        </w:rPr>
      </w:r>
      <w:r w:rsidR="00E20C87" w:rsidRPr="000C76A7">
        <w:rPr>
          <w:color w:val="800080"/>
          <w:sz w:val="22"/>
          <w:szCs w:val="22"/>
        </w:rPr>
        <w:fldChar w:fldCharType="separate"/>
      </w:r>
      <w:r w:rsidR="009C1055" w:rsidRPr="000C76A7">
        <w:rPr>
          <w:noProof/>
          <w:color w:val="800080"/>
          <w:sz w:val="22"/>
          <w:szCs w:val="22"/>
        </w:rPr>
        <w:t>[Single-click here to add text]</w:t>
      </w:r>
      <w:r w:rsidR="00E20C87" w:rsidRPr="000C76A7">
        <w:rPr>
          <w:color w:val="800080"/>
          <w:sz w:val="22"/>
          <w:szCs w:val="22"/>
        </w:rPr>
        <w:fldChar w:fldCharType="end"/>
      </w:r>
      <w:r w:rsidR="009C1055" w:rsidRPr="00AE102B">
        <w:rPr>
          <w:rFonts w:ascii="Arial" w:hAnsi="Arial" w:cs="Arial"/>
        </w:rPr>
        <w:br/>
      </w:r>
      <w:r w:rsidRPr="00AE102B">
        <w:rPr>
          <w:rFonts w:ascii="Arial" w:hAnsi="Arial" w:cs="Arial"/>
        </w:rPr>
        <w:t>N</w:t>
      </w:r>
      <w:r w:rsidR="009C1055" w:rsidRPr="00AE102B">
        <w:rPr>
          <w:rFonts w:ascii="Arial" w:hAnsi="Arial" w:cs="Arial"/>
        </w:rPr>
        <w:t>umber of samples</w:t>
      </w:r>
      <w:r w:rsidRPr="00AE102B">
        <w:rPr>
          <w:rFonts w:ascii="Arial" w:hAnsi="Arial" w:cs="Arial"/>
        </w:rPr>
        <w:t xml:space="preserve"> (cases)</w:t>
      </w:r>
      <w:r w:rsidR="009C1055" w:rsidRPr="00AE102B">
        <w:rPr>
          <w:rFonts w:ascii="Arial" w:hAnsi="Arial" w:cs="Arial"/>
        </w:rPr>
        <w:t xml:space="preserve">: </w:t>
      </w:r>
      <w:r w:rsidR="00E20C87" w:rsidRPr="000C76A7">
        <w:rPr>
          <w:color w:val="800080"/>
          <w:sz w:val="22"/>
          <w:szCs w:val="22"/>
        </w:rPr>
        <w:fldChar w:fldCharType="begin">
          <w:ffData>
            <w:name w:val=""/>
            <w:enabled/>
            <w:calcOnExit w:val="0"/>
            <w:textInput>
              <w:default w:val="[Single-click here to add text]"/>
            </w:textInput>
          </w:ffData>
        </w:fldChar>
      </w:r>
      <w:r w:rsidR="009C1055" w:rsidRPr="000C76A7">
        <w:rPr>
          <w:color w:val="800080"/>
          <w:sz w:val="22"/>
          <w:szCs w:val="22"/>
        </w:rPr>
        <w:instrText xml:space="preserve"> FORMTEXT </w:instrText>
      </w:r>
      <w:r w:rsidR="00E20C87" w:rsidRPr="000C76A7">
        <w:rPr>
          <w:color w:val="800080"/>
          <w:sz w:val="22"/>
          <w:szCs w:val="22"/>
        </w:rPr>
      </w:r>
      <w:r w:rsidR="00E20C87" w:rsidRPr="000C76A7">
        <w:rPr>
          <w:color w:val="800080"/>
          <w:sz w:val="22"/>
          <w:szCs w:val="22"/>
        </w:rPr>
        <w:fldChar w:fldCharType="separate"/>
      </w:r>
      <w:r w:rsidR="009C1055" w:rsidRPr="000C76A7">
        <w:rPr>
          <w:noProof/>
          <w:color w:val="800080"/>
          <w:sz w:val="22"/>
          <w:szCs w:val="22"/>
        </w:rPr>
        <w:t>[Single-click here to add text]</w:t>
      </w:r>
      <w:r w:rsidR="00E20C87" w:rsidRPr="000C76A7">
        <w:rPr>
          <w:color w:val="800080"/>
          <w:sz w:val="22"/>
          <w:szCs w:val="22"/>
        </w:rPr>
        <w:fldChar w:fldCharType="end"/>
      </w:r>
    </w:p>
    <w:p w:rsidR="00777DC9" w:rsidRDefault="00777DC9" w:rsidP="00EE07B3">
      <w:pPr>
        <w:ind w:left="720"/>
        <w:rPr>
          <w:rFonts w:ascii="Arial" w:hAnsi="Arial" w:cs="Arial"/>
          <w:color w:val="000000" w:themeColor="text1"/>
        </w:rPr>
      </w:pPr>
      <w:r w:rsidRPr="00A9363E">
        <w:rPr>
          <w:rFonts w:ascii="Arial" w:hAnsi="Arial" w:cs="Arial"/>
        </w:rPr>
        <w:t>Existing biomarker annotation</w:t>
      </w:r>
      <w:r w:rsidR="00AE102B" w:rsidRPr="00A9363E">
        <w:rPr>
          <w:rFonts w:ascii="Arial" w:hAnsi="Arial" w:cs="Arial"/>
        </w:rPr>
        <w:t xml:space="preserve">, if any: </w:t>
      </w:r>
      <w:r w:rsidR="00E20C87" w:rsidRPr="000C76A7">
        <w:rPr>
          <w:color w:val="800080"/>
          <w:sz w:val="22"/>
          <w:szCs w:val="22"/>
        </w:rPr>
        <w:fldChar w:fldCharType="begin">
          <w:ffData>
            <w:name w:val=""/>
            <w:enabled/>
            <w:calcOnExit w:val="0"/>
            <w:textInput>
              <w:default w:val="[Single-click here to add text]"/>
            </w:textInput>
          </w:ffData>
        </w:fldChar>
      </w:r>
      <w:r w:rsidR="00AE102B" w:rsidRPr="000C76A7">
        <w:rPr>
          <w:color w:val="800080"/>
          <w:sz w:val="22"/>
          <w:szCs w:val="22"/>
        </w:rPr>
        <w:instrText xml:space="preserve"> FORMTEXT </w:instrText>
      </w:r>
      <w:r w:rsidR="00E20C87" w:rsidRPr="000C76A7">
        <w:rPr>
          <w:color w:val="800080"/>
          <w:sz w:val="22"/>
          <w:szCs w:val="22"/>
        </w:rPr>
      </w:r>
      <w:r w:rsidR="00E20C87" w:rsidRPr="000C76A7">
        <w:rPr>
          <w:color w:val="800080"/>
          <w:sz w:val="22"/>
          <w:szCs w:val="22"/>
        </w:rPr>
        <w:fldChar w:fldCharType="separate"/>
      </w:r>
      <w:r w:rsidR="00AE102B" w:rsidRPr="000C76A7">
        <w:rPr>
          <w:noProof/>
          <w:color w:val="800080"/>
          <w:sz w:val="22"/>
          <w:szCs w:val="22"/>
        </w:rPr>
        <w:t>[Single-click here to add text]</w:t>
      </w:r>
      <w:r w:rsidR="00E20C87" w:rsidRPr="000C76A7">
        <w:rPr>
          <w:color w:val="800080"/>
          <w:sz w:val="22"/>
          <w:szCs w:val="22"/>
        </w:rPr>
        <w:fldChar w:fldCharType="end"/>
      </w:r>
      <w:r w:rsidR="008368B5" w:rsidRPr="000C76A7">
        <w:rPr>
          <w:color w:val="000000" w:themeColor="text1"/>
          <w:sz w:val="22"/>
          <w:szCs w:val="22"/>
        </w:rPr>
        <w:t xml:space="preserve"> </w:t>
      </w:r>
    </w:p>
    <w:p w:rsidR="00A9363E" w:rsidRPr="00AE102B" w:rsidRDefault="00A9363E" w:rsidP="00EE07B3">
      <w:pPr>
        <w:ind w:left="720"/>
        <w:rPr>
          <w:rFonts w:ascii="Arial" w:hAnsi="Arial" w:cs="Arial"/>
        </w:rPr>
      </w:pPr>
    </w:p>
    <w:p w:rsidR="00B33E5A" w:rsidRPr="00AE102B" w:rsidRDefault="00B33E5A" w:rsidP="00EE07B3">
      <w:pPr>
        <w:ind w:left="720"/>
        <w:rPr>
          <w:rFonts w:ascii="Arial" w:hAnsi="Arial" w:cs="Arial"/>
        </w:rPr>
      </w:pPr>
      <w:r w:rsidRPr="00AE102B">
        <w:rPr>
          <w:rFonts w:ascii="Arial" w:hAnsi="Arial" w:cs="Arial"/>
        </w:rPr>
        <w:t xml:space="preserve">Tissue/specimen type </w:t>
      </w:r>
      <w:r w:rsidRPr="00AE102B">
        <w:rPr>
          <w:rFonts w:ascii="Arial" w:hAnsi="Arial" w:cs="Arial"/>
          <w:i/>
          <w:iCs/>
        </w:rPr>
        <w:t>(e.g., FFPE malignant primary tumor tissue)</w:t>
      </w:r>
      <w:r w:rsidRPr="00AE102B">
        <w:rPr>
          <w:rFonts w:ascii="Arial" w:hAnsi="Arial" w:cs="Arial"/>
        </w:rPr>
        <w:t xml:space="preserve">: </w:t>
      </w:r>
      <w:r w:rsidR="00E20C87" w:rsidRPr="000C76A7">
        <w:rPr>
          <w:color w:val="800080"/>
          <w:sz w:val="22"/>
          <w:szCs w:val="22"/>
        </w:rPr>
        <w:fldChar w:fldCharType="begin">
          <w:ffData>
            <w:name w:val=""/>
            <w:enabled/>
            <w:calcOnExit w:val="0"/>
            <w:textInput>
              <w:default w:val="[Single-click here to add text]"/>
            </w:textInput>
          </w:ffData>
        </w:fldChar>
      </w:r>
      <w:r w:rsidRPr="000C76A7">
        <w:rPr>
          <w:color w:val="800080"/>
          <w:sz w:val="22"/>
          <w:szCs w:val="22"/>
        </w:rPr>
        <w:instrText xml:space="preserve"> FORMTEXT </w:instrText>
      </w:r>
      <w:r w:rsidR="00E20C87" w:rsidRPr="000C76A7">
        <w:rPr>
          <w:color w:val="800080"/>
          <w:sz w:val="22"/>
          <w:szCs w:val="22"/>
        </w:rPr>
      </w:r>
      <w:r w:rsidR="00E20C87" w:rsidRPr="000C76A7">
        <w:rPr>
          <w:color w:val="800080"/>
          <w:sz w:val="22"/>
          <w:szCs w:val="22"/>
        </w:rPr>
        <w:fldChar w:fldCharType="separate"/>
      </w:r>
      <w:r w:rsidRPr="000C76A7">
        <w:rPr>
          <w:noProof/>
          <w:color w:val="800080"/>
          <w:sz w:val="22"/>
          <w:szCs w:val="22"/>
        </w:rPr>
        <w:t>[Single-click here to add text]</w:t>
      </w:r>
      <w:r w:rsidR="00E20C87" w:rsidRPr="000C76A7">
        <w:rPr>
          <w:color w:val="800080"/>
          <w:sz w:val="22"/>
          <w:szCs w:val="22"/>
        </w:rPr>
        <w:fldChar w:fldCharType="end"/>
      </w:r>
      <w:r w:rsidRPr="00AE102B">
        <w:rPr>
          <w:rFonts w:ascii="Arial" w:hAnsi="Arial" w:cs="Arial"/>
        </w:rPr>
        <w:br/>
        <w:t xml:space="preserve">Number of samples (cases): </w:t>
      </w:r>
      <w:r w:rsidR="00E20C87" w:rsidRPr="000C76A7">
        <w:rPr>
          <w:color w:val="800080"/>
          <w:sz w:val="22"/>
          <w:szCs w:val="22"/>
        </w:rPr>
        <w:fldChar w:fldCharType="begin">
          <w:ffData>
            <w:name w:val=""/>
            <w:enabled/>
            <w:calcOnExit w:val="0"/>
            <w:textInput>
              <w:default w:val="[Single-click here to add text]"/>
            </w:textInput>
          </w:ffData>
        </w:fldChar>
      </w:r>
      <w:r w:rsidRPr="000C76A7">
        <w:rPr>
          <w:color w:val="800080"/>
          <w:sz w:val="22"/>
          <w:szCs w:val="22"/>
        </w:rPr>
        <w:instrText xml:space="preserve"> FORMTEXT </w:instrText>
      </w:r>
      <w:r w:rsidR="00E20C87" w:rsidRPr="000C76A7">
        <w:rPr>
          <w:color w:val="800080"/>
          <w:sz w:val="22"/>
          <w:szCs w:val="22"/>
        </w:rPr>
      </w:r>
      <w:r w:rsidR="00E20C87" w:rsidRPr="000C76A7">
        <w:rPr>
          <w:color w:val="800080"/>
          <w:sz w:val="22"/>
          <w:szCs w:val="22"/>
        </w:rPr>
        <w:fldChar w:fldCharType="separate"/>
      </w:r>
      <w:r w:rsidRPr="000C76A7">
        <w:rPr>
          <w:noProof/>
          <w:color w:val="800080"/>
          <w:sz w:val="22"/>
          <w:szCs w:val="22"/>
        </w:rPr>
        <w:t>[Single-click here to add text]</w:t>
      </w:r>
      <w:r w:rsidR="00E20C87" w:rsidRPr="000C76A7">
        <w:rPr>
          <w:color w:val="800080"/>
          <w:sz w:val="22"/>
          <w:szCs w:val="22"/>
        </w:rPr>
        <w:fldChar w:fldCharType="end"/>
      </w:r>
    </w:p>
    <w:p w:rsidR="00AE102B" w:rsidRPr="00AE102B" w:rsidRDefault="00AE102B" w:rsidP="00AE102B">
      <w:pPr>
        <w:ind w:left="720"/>
        <w:rPr>
          <w:rFonts w:ascii="Arial" w:hAnsi="Arial" w:cs="Arial"/>
        </w:rPr>
      </w:pPr>
      <w:r w:rsidRPr="00AE102B">
        <w:rPr>
          <w:rFonts w:ascii="Arial" w:hAnsi="Arial" w:cs="Arial"/>
        </w:rPr>
        <w:t>Existing biomarker annotation</w:t>
      </w:r>
      <w:r>
        <w:rPr>
          <w:rFonts w:ascii="Arial" w:hAnsi="Arial" w:cs="Arial"/>
        </w:rPr>
        <w:t xml:space="preserve">, if any: </w:t>
      </w:r>
      <w:r w:rsidR="00E20C87" w:rsidRPr="000C76A7">
        <w:rPr>
          <w:color w:val="800080"/>
          <w:sz w:val="22"/>
          <w:szCs w:val="22"/>
        </w:rPr>
        <w:fldChar w:fldCharType="begin">
          <w:ffData>
            <w:name w:val=""/>
            <w:enabled/>
            <w:calcOnExit w:val="0"/>
            <w:textInput>
              <w:default w:val="[Single-click here to add text]"/>
            </w:textInput>
          </w:ffData>
        </w:fldChar>
      </w:r>
      <w:r w:rsidRPr="000C76A7">
        <w:rPr>
          <w:color w:val="800080"/>
          <w:sz w:val="22"/>
          <w:szCs w:val="22"/>
        </w:rPr>
        <w:instrText xml:space="preserve"> FORMTEXT </w:instrText>
      </w:r>
      <w:r w:rsidR="00E20C87" w:rsidRPr="000C76A7">
        <w:rPr>
          <w:color w:val="800080"/>
          <w:sz w:val="22"/>
          <w:szCs w:val="22"/>
        </w:rPr>
      </w:r>
      <w:r w:rsidR="00E20C87" w:rsidRPr="000C76A7">
        <w:rPr>
          <w:color w:val="800080"/>
          <w:sz w:val="22"/>
          <w:szCs w:val="22"/>
        </w:rPr>
        <w:fldChar w:fldCharType="separate"/>
      </w:r>
      <w:r w:rsidRPr="000C76A7">
        <w:rPr>
          <w:noProof/>
          <w:color w:val="800080"/>
          <w:sz w:val="22"/>
          <w:szCs w:val="22"/>
        </w:rPr>
        <w:t>[Single-click here to add text]</w:t>
      </w:r>
      <w:r w:rsidR="00E20C87" w:rsidRPr="000C76A7">
        <w:rPr>
          <w:color w:val="800080"/>
          <w:sz w:val="22"/>
          <w:szCs w:val="22"/>
        </w:rPr>
        <w:fldChar w:fldCharType="end"/>
      </w:r>
    </w:p>
    <w:p w:rsidR="00B33E5A" w:rsidRPr="00AE102B" w:rsidRDefault="00B33E5A" w:rsidP="00EE07B3">
      <w:pPr>
        <w:ind w:left="720"/>
        <w:rPr>
          <w:rFonts w:ascii="Arial" w:hAnsi="Arial" w:cs="Arial"/>
        </w:rPr>
      </w:pPr>
    </w:p>
    <w:p w:rsidR="00B33E5A" w:rsidRPr="00AE102B" w:rsidRDefault="00B33E5A" w:rsidP="00EE07B3">
      <w:pPr>
        <w:ind w:left="720"/>
        <w:rPr>
          <w:rFonts w:ascii="Arial" w:hAnsi="Arial" w:cs="Arial"/>
        </w:rPr>
      </w:pPr>
      <w:r w:rsidRPr="00AE102B">
        <w:rPr>
          <w:rFonts w:ascii="Arial" w:hAnsi="Arial" w:cs="Arial"/>
        </w:rPr>
        <w:t xml:space="preserve">Tissue/specimen type </w:t>
      </w:r>
      <w:r w:rsidRPr="00AE102B">
        <w:rPr>
          <w:rFonts w:ascii="Arial" w:hAnsi="Arial" w:cs="Arial"/>
          <w:i/>
          <w:iCs/>
        </w:rPr>
        <w:t>(e.g., FFPE malignant primary tumor tissue)</w:t>
      </w:r>
      <w:r w:rsidRPr="00AE102B">
        <w:rPr>
          <w:rFonts w:ascii="Arial" w:hAnsi="Arial" w:cs="Arial"/>
        </w:rPr>
        <w:t xml:space="preserve">: </w:t>
      </w:r>
      <w:r w:rsidR="00E20C87" w:rsidRPr="000C76A7">
        <w:rPr>
          <w:color w:val="800080"/>
          <w:sz w:val="22"/>
          <w:szCs w:val="22"/>
        </w:rPr>
        <w:fldChar w:fldCharType="begin">
          <w:ffData>
            <w:name w:val=""/>
            <w:enabled/>
            <w:calcOnExit w:val="0"/>
            <w:textInput>
              <w:default w:val="[Single-click here to add text]"/>
            </w:textInput>
          </w:ffData>
        </w:fldChar>
      </w:r>
      <w:r w:rsidRPr="000C76A7">
        <w:rPr>
          <w:color w:val="800080"/>
          <w:sz w:val="22"/>
          <w:szCs w:val="22"/>
        </w:rPr>
        <w:instrText xml:space="preserve"> FORMTEXT </w:instrText>
      </w:r>
      <w:r w:rsidR="00E20C87" w:rsidRPr="000C76A7">
        <w:rPr>
          <w:color w:val="800080"/>
          <w:sz w:val="22"/>
          <w:szCs w:val="22"/>
        </w:rPr>
      </w:r>
      <w:r w:rsidR="00E20C87" w:rsidRPr="000C76A7">
        <w:rPr>
          <w:color w:val="800080"/>
          <w:sz w:val="22"/>
          <w:szCs w:val="22"/>
        </w:rPr>
        <w:fldChar w:fldCharType="separate"/>
      </w:r>
      <w:r w:rsidRPr="000C76A7">
        <w:rPr>
          <w:noProof/>
          <w:color w:val="800080"/>
          <w:sz w:val="22"/>
          <w:szCs w:val="22"/>
        </w:rPr>
        <w:t>[Single-click here to add text]</w:t>
      </w:r>
      <w:r w:rsidR="00E20C87" w:rsidRPr="000C76A7">
        <w:rPr>
          <w:color w:val="800080"/>
          <w:sz w:val="22"/>
          <w:szCs w:val="22"/>
        </w:rPr>
        <w:fldChar w:fldCharType="end"/>
      </w:r>
      <w:r w:rsidRPr="00AE102B">
        <w:rPr>
          <w:rFonts w:ascii="Arial" w:hAnsi="Arial" w:cs="Arial"/>
        </w:rPr>
        <w:br/>
        <w:t xml:space="preserve">Number of samples (cases): </w:t>
      </w:r>
      <w:r w:rsidR="00E20C87" w:rsidRPr="000C76A7">
        <w:rPr>
          <w:color w:val="800080"/>
          <w:sz w:val="22"/>
          <w:szCs w:val="22"/>
        </w:rPr>
        <w:fldChar w:fldCharType="begin">
          <w:ffData>
            <w:name w:val=""/>
            <w:enabled/>
            <w:calcOnExit w:val="0"/>
            <w:textInput>
              <w:default w:val="[Single-click here to add text]"/>
            </w:textInput>
          </w:ffData>
        </w:fldChar>
      </w:r>
      <w:r w:rsidRPr="000C76A7">
        <w:rPr>
          <w:color w:val="800080"/>
          <w:sz w:val="22"/>
          <w:szCs w:val="22"/>
        </w:rPr>
        <w:instrText xml:space="preserve"> FORMTEXT </w:instrText>
      </w:r>
      <w:r w:rsidR="00E20C87" w:rsidRPr="000C76A7">
        <w:rPr>
          <w:color w:val="800080"/>
          <w:sz w:val="22"/>
          <w:szCs w:val="22"/>
        </w:rPr>
      </w:r>
      <w:r w:rsidR="00E20C87" w:rsidRPr="000C76A7">
        <w:rPr>
          <w:color w:val="800080"/>
          <w:sz w:val="22"/>
          <w:szCs w:val="22"/>
        </w:rPr>
        <w:fldChar w:fldCharType="separate"/>
      </w:r>
      <w:r w:rsidRPr="000C76A7">
        <w:rPr>
          <w:noProof/>
          <w:color w:val="800080"/>
          <w:sz w:val="22"/>
          <w:szCs w:val="22"/>
        </w:rPr>
        <w:t>[Single-click here to add text]</w:t>
      </w:r>
      <w:r w:rsidR="00E20C87" w:rsidRPr="000C76A7">
        <w:rPr>
          <w:color w:val="800080"/>
          <w:sz w:val="22"/>
          <w:szCs w:val="22"/>
        </w:rPr>
        <w:fldChar w:fldCharType="end"/>
      </w:r>
    </w:p>
    <w:p w:rsidR="00AE102B" w:rsidRPr="00AE102B" w:rsidRDefault="00AE102B" w:rsidP="00AE102B">
      <w:pPr>
        <w:ind w:left="720"/>
        <w:rPr>
          <w:rFonts w:ascii="Arial" w:hAnsi="Arial" w:cs="Arial"/>
        </w:rPr>
      </w:pPr>
      <w:r w:rsidRPr="00AE102B">
        <w:rPr>
          <w:rFonts w:ascii="Arial" w:hAnsi="Arial" w:cs="Arial"/>
        </w:rPr>
        <w:t>Existing biomarker annotation</w:t>
      </w:r>
      <w:r>
        <w:rPr>
          <w:rFonts w:ascii="Arial" w:hAnsi="Arial" w:cs="Arial"/>
        </w:rPr>
        <w:t xml:space="preserve">, if any: </w:t>
      </w:r>
      <w:r w:rsidR="00E20C87" w:rsidRPr="000C76A7">
        <w:rPr>
          <w:color w:val="800080"/>
          <w:sz w:val="22"/>
          <w:szCs w:val="22"/>
        </w:rPr>
        <w:fldChar w:fldCharType="begin">
          <w:ffData>
            <w:name w:val=""/>
            <w:enabled/>
            <w:calcOnExit w:val="0"/>
            <w:textInput>
              <w:default w:val="[Single-click here to add text]"/>
            </w:textInput>
          </w:ffData>
        </w:fldChar>
      </w:r>
      <w:r w:rsidRPr="000C76A7">
        <w:rPr>
          <w:color w:val="800080"/>
          <w:sz w:val="22"/>
          <w:szCs w:val="22"/>
        </w:rPr>
        <w:instrText xml:space="preserve"> FORMTEXT </w:instrText>
      </w:r>
      <w:r w:rsidR="00E20C87" w:rsidRPr="000C76A7">
        <w:rPr>
          <w:color w:val="800080"/>
          <w:sz w:val="22"/>
          <w:szCs w:val="22"/>
        </w:rPr>
      </w:r>
      <w:r w:rsidR="00E20C87" w:rsidRPr="000C76A7">
        <w:rPr>
          <w:color w:val="800080"/>
          <w:sz w:val="22"/>
          <w:szCs w:val="22"/>
        </w:rPr>
        <w:fldChar w:fldCharType="separate"/>
      </w:r>
      <w:r w:rsidRPr="000C76A7">
        <w:rPr>
          <w:noProof/>
          <w:color w:val="800080"/>
          <w:sz w:val="22"/>
          <w:szCs w:val="22"/>
        </w:rPr>
        <w:t>[Single-click here to add text]</w:t>
      </w:r>
      <w:r w:rsidR="00E20C87" w:rsidRPr="000C76A7">
        <w:rPr>
          <w:color w:val="800080"/>
          <w:sz w:val="22"/>
          <w:szCs w:val="22"/>
        </w:rPr>
        <w:fldChar w:fldCharType="end"/>
      </w:r>
    </w:p>
    <w:p w:rsidR="00B33E5A" w:rsidRPr="00AE102B" w:rsidRDefault="00B33E5A" w:rsidP="00EE07B3">
      <w:pPr>
        <w:ind w:left="720"/>
        <w:rPr>
          <w:rFonts w:ascii="Arial" w:hAnsi="Arial" w:cs="Arial"/>
        </w:rPr>
      </w:pPr>
    </w:p>
    <w:p w:rsidR="00B33E5A" w:rsidRPr="00AE102B" w:rsidRDefault="00B33E5A" w:rsidP="00EE07B3">
      <w:pPr>
        <w:ind w:left="720"/>
        <w:rPr>
          <w:rFonts w:ascii="Arial" w:hAnsi="Arial" w:cs="Arial"/>
        </w:rPr>
      </w:pPr>
      <w:r w:rsidRPr="00AE102B">
        <w:rPr>
          <w:rFonts w:ascii="Arial" w:hAnsi="Arial" w:cs="Arial"/>
        </w:rPr>
        <w:t xml:space="preserve">Tissue/specimen type </w:t>
      </w:r>
      <w:r w:rsidRPr="00AE102B">
        <w:rPr>
          <w:rFonts w:ascii="Arial" w:hAnsi="Arial" w:cs="Arial"/>
          <w:i/>
          <w:iCs/>
        </w:rPr>
        <w:t>(e.g., FFPE malignant primary tumor tissue)</w:t>
      </w:r>
      <w:r w:rsidRPr="00AE102B">
        <w:rPr>
          <w:rFonts w:ascii="Arial" w:hAnsi="Arial" w:cs="Arial"/>
        </w:rPr>
        <w:t xml:space="preserve">: </w:t>
      </w:r>
      <w:r w:rsidR="00E20C87" w:rsidRPr="000C76A7">
        <w:rPr>
          <w:color w:val="800080"/>
          <w:sz w:val="22"/>
          <w:szCs w:val="22"/>
        </w:rPr>
        <w:fldChar w:fldCharType="begin">
          <w:ffData>
            <w:name w:val=""/>
            <w:enabled/>
            <w:calcOnExit w:val="0"/>
            <w:textInput>
              <w:default w:val="[Single-click here to add text]"/>
            </w:textInput>
          </w:ffData>
        </w:fldChar>
      </w:r>
      <w:r w:rsidRPr="000C76A7">
        <w:rPr>
          <w:color w:val="800080"/>
          <w:sz w:val="22"/>
          <w:szCs w:val="22"/>
        </w:rPr>
        <w:instrText xml:space="preserve"> FORMTEXT </w:instrText>
      </w:r>
      <w:r w:rsidR="00E20C87" w:rsidRPr="000C76A7">
        <w:rPr>
          <w:color w:val="800080"/>
          <w:sz w:val="22"/>
          <w:szCs w:val="22"/>
        </w:rPr>
      </w:r>
      <w:r w:rsidR="00E20C87" w:rsidRPr="000C76A7">
        <w:rPr>
          <w:color w:val="800080"/>
          <w:sz w:val="22"/>
          <w:szCs w:val="22"/>
        </w:rPr>
        <w:fldChar w:fldCharType="separate"/>
      </w:r>
      <w:r w:rsidRPr="000C76A7">
        <w:rPr>
          <w:noProof/>
          <w:color w:val="800080"/>
          <w:sz w:val="22"/>
          <w:szCs w:val="22"/>
        </w:rPr>
        <w:t>[Single-click here to add text]</w:t>
      </w:r>
      <w:r w:rsidR="00E20C87" w:rsidRPr="000C76A7">
        <w:rPr>
          <w:color w:val="800080"/>
          <w:sz w:val="22"/>
          <w:szCs w:val="22"/>
        </w:rPr>
        <w:fldChar w:fldCharType="end"/>
      </w:r>
      <w:r w:rsidRPr="00AE102B">
        <w:rPr>
          <w:rFonts w:ascii="Arial" w:hAnsi="Arial" w:cs="Arial"/>
        </w:rPr>
        <w:br/>
        <w:t xml:space="preserve">Number of samples (cases): </w:t>
      </w:r>
      <w:r w:rsidR="00E20C87" w:rsidRPr="000C76A7">
        <w:rPr>
          <w:color w:val="800080"/>
          <w:sz w:val="22"/>
          <w:szCs w:val="22"/>
        </w:rPr>
        <w:fldChar w:fldCharType="begin">
          <w:ffData>
            <w:name w:val=""/>
            <w:enabled/>
            <w:calcOnExit w:val="0"/>
            <w:textInput>
              <w:default w:val="[Single-click here to add text]"/>
            </w:textInput>
          </w:ffData>
        </w:fldChar>
      </w:r>
      <w:r w:rsidRPr="000C76A7">
        <w:rPr>
          <w:color w:val="800080"/>
          <w:sz w:val="22"/>
          <w:szCs w:val="22"/>
        </w:rPr>
        <w:instrText xml:space="preserve"> FORMTEXT </w:instrText>
      </w:r>
      <w:r w:rsidR="00E20C87" w:rsidRPr="000C76A7">
        <w:rPr>
          <w:color w:val="800080"/>
          <w:sz w:val="22"/>
          <w:szCs w:val="22"/>
        </w:rPr>
      </w:r>
      <w:r w:rsidR="00E20C87" w:rsidRPr="000C76A7">
        <w:rPr>
          <w:color w:val="800080"/>
          <w:sz w:val="22"/>
          <w:szCs w:val="22"/>
        </w:rPr>
        <w:fldChar w:fldCharType="separate"/>
      </w:r>
      <w:r w:rsidRPr="000C76A7">
        <w:rPr>
          <w:noProof/>
          <w:color w:val="800080"/>
          <w:sz w:val="22"/>
          <w:szCs w:val="22"/>
        </w:rPr>
        <w:t>[Single-click here to add text]</w:t>
      </w:r>
      <w:r w:rsidR="00E20C87" w:rsidRPr="000C76A7">
        <w:rPr>
          <w:color w:val="800080"/>
          <w:sz w:val="22"/>
          <w:szCs w:val="22"/>
        </w:rPr>
        <w:fldChar w:fldCharType="end"/>
      </w:r>
    </w:p>
    <w:p w:rsidR="00AE102B" w:rsidRPr="00AE102B" w:rsidRDefault="00AE102B" w:rsidP="00AE102B">
      <w:pPr>
        <w:ind w:left="720"/>
        <w:rPr>
          <w:rFonts w:ascii="Arial" w:hAnsi="Arial" w:cs="Arial"/>
        </w:rPr>
      </w:pPr>
      <w:r w:rsidRPr="00AE102B">
        <w:rPr>
          <w:rFonts w:ascii="Arial" w:hAnsi="Arial" w:cs="Arial"/>
        </w:rPr>
        <w:t>Existing biomarker annotation</w:t>
      </w:r>
      <w:r>
        <w:rPr>
          <w:rFonts w:ascii="Arial" w:hAnsi="Arial" w:cs="Arial"/>
        </w:rPr>
        <w:t xml:space="preserve">, if any: </w:t>
      </w:r>
      <w:r w:rsidR="00E20C87" w:rsidRPr="000C76A7">
        <w:rPr>
          <w:color w:val="800080"/>
          <w:sz w:val="22"/>
          <w:szCs w:val="22"/>
        </w:rPr>
        <w:fldChar w:fldCharType="begin">
          <w:ffData>
            <w:name w:val=""/>
            <w:enabled/>
            <w:calcOnExit w:val="0"/>
            <w:textInput>
              <w:default w:val="[Single-click here to add text]"/>
            </w:textInput>
          </w:ffData>
        </w:fldChar>
      </w:r>
      <w:r w:rsidRPr="000C76A7">
        <w:rPr>
          <w:color w:val="800080"/>
          <w:sz w:val="22"/>
          <w:szCs w:val="22"/>
        </w:rPr>
        <w:instrText xml:space="preserve"> FORMTEXT </w:instrText>
      </w:r>
      <w:r w:rsidR="00E20C87" w:rsidRPr="000C76A7">
        <w:rPr>
          <w:color w:val="800080"/>
          <w:sz w:val="22"/>
          <w:szCs w:val="22"/>
        </w:rPr>
      </w:r>
      <w:r w:rsidR="00E20C87" w:rsidRPr="000C76A7">
        <w:rPr>
          <w:color w:val="800080"/>
          <w:sz w:val="22"/>
          <w:szCs w:val="22"/>
        </w:rPr>
        <w:fldChar w:fldCharType="separate"/>
      </w:r>
      <w:r w:rsidRPr="000C76A7">
        <w:rPr>
          <w:noProof/>
          <w:color w:val="800080"/>
          <w:sz w:val="22"/>
          <w:szCs w:val="22"/>
        </w:rPr>
        <w:t>[Single-click here to add text]</w:t>
      </w:r>
      <w:r w:rsidR="00E20C87" w:rsidRPr="000C76A7">
        <w:rPr>
          <w:color w:val="800080"/>
          <w:sz w:val="22"/>
          <w:szCs w:val="22"/>
        </w:rPr>
        <w:fldChar w:fldCharType="end"/>
      </w:r>
    </w:p>
    <w:p w:rsidR="00B33E5A" w:rsidRDefault="00B33E5A" w:rsidP="00EE07B3"/>
    <w:p w:rsidR="00EF152B" w:rsidRPr="00EF152B" w:rsidRDefault="004349D0" w:rsidP="00860A6C">
      <w:pPr>
        <w:pStyle w:val="BodyText3"/>
        <w:spacing w:before="0" w:after="80"/>
        <w:rPr>
          <w:rFonts w:eastAsia="MS Mincho"/>
          <w:bCs/>
          <w:szCs w:val="20"/>
        </w:rPr>
      </w:pPr>
      <w:r>
        <w:rPr>
          <w:rFonts w:eastAsia="MS Mincho"/>
          <w:bCs/>
          <w:szCs w:val="20"/>
        </w:rPr>
        <w:t>Would all</w:t>
      </w:r>
      <w:r w:rsidR="00EF152B" w:rsidRPr="00EF152B">
        <w:rPr>
          <w:rFonts w:eastAsia="MS Mincho"/>
          <w:bCs/>
          <w:szCs w:val="20"/>
        </w:rPr>
        <w:t xml:space="preserve"> cases</w:t>
      </w:r>
      <w:r w:rsidR="00EF152B">
        <w:rPr>
          <w:rFonts w:eastAsia="MS Mincho"/>
          <w:bCs/>
          <w:szCs w:val="20"/>
        </w:rPr>
        <w:t xml:space="preserve"> </w:t>
      </w:r>
      <w:r>
        <w:rPr>
          <w:rFonts w:eastAsia="MS Mincho"/>
          <w:bCs/>
          <w:szCs w:val="20"/>
        </w:rPr>
        <w:t>from the trial</w:t>
      </w:r>
      <w:r w:rsidR="00EF152B">
        <w:rPr>
          <w:rFonts w:eastAsia="MS Mincho"/>
          <w:bCs/>
          <w:szCs w:val="20"/>
        </w:rPr>
        <w:t xml:space="preserve"> be</w:t>
      </w:r>
      <w:r w:rsidR="00EF152B" w:rsidRPr="00EF152B">
        <w:rPr>
          <w:rFonts w:eastAsia="MS Mincho"/>
          <w:bCs/>
          <w:szCs w:val="20"/>
        </w:rPr>
        <w:t xml:space="preserve"> </w:t>
      </w:r>
      <w:r w:rsidR="00483F51">
        <w:rPr>
          <w:rFonts w:eastAsia="MS Mincho"/>
          <w:bCs/>
          <w:szCs w:val="20"/>
        </w:rPr>
        <w:t>sent for genomic characterization</w:t>
      </w:r>
      <w:r w:rsidR="00EF152B" w:rsidRPr="00EF152B">
        <w:rPr>
          <w:rFonts w:eastAsia="MS Mincho"/>
          <w:bCs/>
          <w:szCs w:val="20"/>
        </w:rPr>
        <w:t>, or select cases?</w:t>
      </w:r>
    </w:p>
    <w:p w:rsidR="00EF152B" w:rsidRPr="00EF152B" w:rsidRDefault="00E20C87" w:rsidP="00EF152B">
      <w:pPr>
        <w:pStyle w:val="BodyText3"/>
        <w:spacing w:before="0" w:after="80"/>
        <w:ind w:left="720"/>
        <w:rPr>
          <w:rFonts w:eastAsia="MS Mincho"/>
          <w:bCs/>
          <w:szCs w:val="20"/>
        </w:rPr>
      </w:pPr>
      <w:r>
        <w:rPr>
          <w:color w:val="800080"/>
          <w:sz w:val="22"/>
        </w:rPr>
        <w:fldChar w:fldCharType="begin">
          <w:ffData>
            <w:name w:val="Text1"/>
            <w:enabled/>
            <w:calcOnExit w:val="0"/>
            <w:textInput/>
          </w:ffData>
        </w:fldChar>
      </w:r>
      <w:r w:rsidR="00EF152B">
        <w:rPr>
          <w:color w:val="800080"/>
          <w:sz w:val="22"/>
        </w:rPr>
        <w:instrText xml:space="preserve"> FORMTEXT </w:instrText>
      </w:r>
      <w:r>
        <w:rPr>
          <w:color w:val="800080"/>
          <w:sz w:val="22"/>
        </w:rPr>
      </w:r>
      <w:r>
        <w:rPr>
          <w:color w:val="800080"/>
          <w:sz w:val="22"/>
        </w:rPr>
        <w:fldChar w:fldCharType="separate"/>
      </w:r>
      <w:r w:rsidR="00EF152B">
        <w:rPr>
          <w:noProof/>
          <w:color w:val="800080"/>
          <w:sz w:val="22"/>
        </w:rPr>
        <w:t>[  ]</w:t>
      </w:r>
      <w:r>
        <w:rPr>
          <w:color w:val="800080"/>
          <w:sz w:val="22"/>
        </w:rPr>
        <w:fldChar w:fldCharType="end"/>
      </w:r>
      <w:r w:rsidR="00EF152B">
        <w:rPr>
          <w:b/>
          <w:bCs/>
        </w:rPr>
        <w:t xml:space="preserve"> </w:t>
      </w:r>
      <w:r w:rsidR="00EF152B" w:rsidRPr="00EF152B">
        <w:rPr>
          <w:rFonts w:eastAsia="MS Mincho"/>
          <w:bCs/>
          <w:szCs w:val="20"/>
        </w:rPr>
        <w:t>All cases from the trial</w:t>
      </w:r>
    </w:p>
    <w:p w:rsidR="00EF152B" w:rsidRPr="00EF152B" w:rsidRDefault="00E20C87" w:rsidP="00195009">
      <w:pPr>
        <w:pStyle w:val="BodyText3"/>
        <w:spacing w:before="0" w:after="0"/>
        <w:ind w:left="720"/>
        <w:rPr>
          <w:rFonts w:eastAsia="MS Mincho"/>
          <w:bCs/>
          <w:szCs w:val="20"/>
        </w:rPr>
      </w:pPr>
      <w:r>
        <w:rPr>
          <w:color w:val="800080"/>
          <w:sz w:val="22"/>
        </w:rPr>
        <w:fldChar w:fldCharType="begin">
          <w:ffData>
            <w:name w:val="Text1"/>
            <w:enabled/>
            <w:calcOnExit w:val="0"/>
            <w:textInput/>
          </w:ffData>
        </w:fldChar>
      </w:r>
      <w:r w:rsidR="00EF152B">
        <w:rPr>
          <w:color w:val="800080"/>
          <w:sz w:val="22"/>
        </w:rPr>
        <w:instrText xml:space="preserve"> FORMTEXT </w:instrText>
      </w:r>
      <w:r>
        <w:rPr>
          <w:color w:val="800080"/>
          <w:sz w:val="22"/>
        </w:rPr>
      </w:r>
      <w:r>
        <w:rPr>
          <w:color w:val="800080"/>
          <w:sz w:val="22"/>
        </w:rPr>
        <w:fldChar w:fldCharType="separate"/>
      </w:r>
      <w:r w:rsidR="00EF152B">
        <w:rPr>
          <w:noProof/>
          <w:color w:val="800080"/>
          <w:sz w:val="22"/>
        </w:rPr>
        <w:t>[  ]</w:t>
      </w:r>
      <w:r>
        <w:rPr>
          <w:color w:val="800080"/>
          <w:sz w:val="22"/>
        </w:rPr>
        <w:fldChar w:fldCharType="end"/>
      </w:r>
      <w:r w:rsidR="00EF152B">
        <w:rPr>
          <w:b/>
          <w:bCs/>
        </w:rPr>
        <w:t xml:space="preserve"> </w:t>
      </w:r>
      <w:r w:rsidR="00EF152B" w:rsidRPr="00EF152B">
        <w:rPr>
          <w:rFonts w:eastAsia="MS Mincho"/>
          <w:bCs/>
          <w:szCs w:val="20"/>
        </w:rPr>
        <w:t>Select cases</w:t>
      </w:r>
    </w:p>
    <w:p w:rsidR="00195009" w:rsidRDefault="00195009" w:rsidP="00860A6C">
      <w:pPr>
        <w:pStyle w:val="BodyText3"/>
        <w:spacing w:before="0" w:after="80"/>
        <w:rPr>
          <w:rFonts w:eastAsia="MS Mincho"/>
          <w:bCs/>
          <w:szCs w:val="20"/>
        </w:rPr>
      </w:pPr>
    </w:p>
    <w:p w:rsidR="00860A6C" w:rsidRPr="00EF152B" w:rsidRDefault="00EF152B" w:rsidP="00860A6C">
      <w:pPr>
        <w:pStyle w:val="BodyText3"/>
        <w:spacing w:before="0" w:after="80"/>
        <w:rPr>
          <w:rFonts w:eastAsia="MS Mincho"/>
          <w:b/>
          <w:bCs/>
          <w:szCs w:val="20"/>
        </w:rPr>
      </w:pPr>
      <w:r w:rsidRPr="00EF152B">
        <w:rPr>
          <w:rFonts w:eastAsia="MS Mincho"/>
          <w:bCs/>
          <w:szCs w:val="20"/>
        </w:rPr>
        <w:t>If select cases,</w:t>
      </w:r>
      <w:r>
        <w:rPr>
          <w:rFonts w:eastAsia="MS Mincho"/>
          <w:b/>
          <w:bCs/>
          <w:szCs w:val="20"/>
        </w:rPr>
        <w:t xml:space="preserve"> </w:t>
      </w:r>
      <w:r>
        <w:rPr>
          <w:rFonts w:eastAsia="MS Mincho"/>
          <w:szCs w:val="20"/>
        </w:rPr>
        <w:t>describe the inclusion/exclusion criteria</w:t>
      </w:r>
      <w:r w:rsidR="00860A6C">
        <w:rPr>
          <w:rFonts w:eastAsia="MS Mincho"/>
          <w:szCs w:val="20"/>
        </w:rPr>
        <w:t>:</w:t>
      </w:r>
    </w:p>
    <w:p w:rsidR="00860A6C" w:rsidRDefault="00E20C87" w:rsidP="00860A6C">
      <w:pPr>
        <w:rPr>
          <w:rFonts w:ascii="Arial" w:eastAsia="MS Mincho" w:hAnsi="Arial" w:cs="Arial"/>
        </w:rPr>
      </w:pPr>
      <w:r>
        <w:rPr>
          <w:color w:val="800080"/>
          <w:sz w:val="22"/>
        </w:rPr>
        <w:fldChar w:fldCharType="begin">
          <w:ffData>
            <w:name w:val="Text1"/>
            <w:enabled/>
            <w:calcOnExit w:val="0"/>
            <w:textInput>
              <w:default w:val="[Single-click here to add text]"/>
            </w:textInput>
          </w:ffData>
        </w:fldChar>
      </w:r>
      <w:r w:rsidR="00860A6C">
        <w:rPr>
          <w:color w:val="800080"/>
          <w:sz w:val="22"/>
        </w:rPr>
        <w:instrText xml:space="preserve"> FORMTEXT </w:instrText>
      </w:r>
      <w:r>
        <w:rPr>
          <w:color w:val="800080"/>
          <w:sz w:val="22"/>
        </w:rPr>
      </w:r>
      <w:r>
        <w:rPr>
          <w:color w:val="800080"/>
          <w:sz w:val="22"/>
        </w:rPr>
        <w:fldChar w:fldCharType="separate"/>
      </w:r>
      <w:r w:rsidR="00860A6C">
        <w:rPr>
          <w:noProof/>
          <w:color w:val="800080"/>
          <w:sz w:val="22"/>
        </w:rPr>
        <w:t>[Single-click here to add text]</w:t>
      </w:r>
      <w:r>
        <w:rPr>
          <w:color w:val="800080"/>
          <w:sz w:val="22"/>
        </w:rPr>
        <w:fldChar w:fldCharType="end"/>
      </w:r>
    </w:p>
    <w:p w:rsidR="00860A6C" w:rsidRDefault="00860A6C" w:rsidP="00860A6C">
      <w:pPr>
        <w:keepNext/>
        <w:spacing w:before="120"/>
        <w:rPr>
          <w:rFonts w:ascii="Arial" w:hAnsi="Arial" w:cs="Arial"/>
        </w:rPr>
      </w:pPr>
    </w:p>
    <w:p w:rsidR="007A0DC9" w:rsidRPr="00205CA3" w:rsidRDefault="00AE7822" w:rsidP="001B37B0">
      <w:pPr>
        <w:keepNext/>
        <w:tabs>
          <w:tab w:val="left" w:pos="360"/>
        </w:tabs>
        <w:spacing w:after="120"/>
        <w:rPr>
          <w:rFonts w:ascii="Arial" w:hAnsi="Arial" w:cs="Arial"/>
          <w:b/>
          <w:bCs/>
          <w:color w:val="0000FF"/>
        </w:rPr>
      </w:pPr>
      <w:r>
        <w:rPr>
          <w:rFonts w:ascii="Arial" w:hAnsi="Arial" w:cs="Arial"/>
          <w:b/>
          <w:bCs/>
          <w:color w:val="0000FF"/>
        </w:rPr>
        <w:t>9</w:t>
      </w:r>
      <w:r w:rsidR="00F16876">
        <w:rPr>
          <w:rFonts w:ascii="Arial" w:hAnsi="Arial" w:cs="Arial"/>
          <w:b/>
          <w:bCs/>
          <w:color w:val="0000FF"/>
        </w:rPr>
        <w:t xml:space="preserve">. </w:t>
      </w:r>
      <w:r w:rsidR="00494916">
        <w:rPr>
          <w:rFonts w:ascii="Arial" w:hAnsi="Arial" w:cs="Arial"/>
          <w:b/>
          <w:bCs/>
          <w:color w:val="0000FF"/>
        </w:rPr>
        <w:tab/>
      </w:r>
      <w:r w:rsidR="007A0DC9" w:rsidRPr="00205CA3">
        <w:rPr>
          <w:rFonts w:ascii="Arial" w:hAnsi="Arial" w:cs="Arial"/>
          <w:b/>
          <w:bCs/>
          <w:color w:val="0000FF"/>
        </w:rPr>
        <w:t>Study question</w:t>
      </w:r>
    </w:p>
    <w:p w:rsidR="007A0DC9" w:rsidRPr="00CB0009" w:rsidRDefault="00C62ADF" w:rsidP="00FA0303">
      <w:pPr>
        <w:rPr>
          <w:sz w:val="22"/>
          <w:szCs w:val="22"/>
        </w:rPr>
      </w:pPr>
      <w:r w:rsidRPr="000C76A7">
        <w:rPr>
          <w:rFonts w:ascii="Arial" w:hAnsi="Arial" w:cs="Arial"/>
        </w:rPr>
        <w:t xml:space="preserve">Describe how the </w:t>
      </w:r>
      <w:r w:rsidR="001072AC" w:rsidRPr="000C76A7">
        <w:rPr>
          <w:rFonts w:ascii="Arial" w:hAnsi="Arial" w:cs="Arial"/>
        </w:rPr>
        <w:t xml:space="preserve">genomic information </w:t>
      </w:r>
      <w:r w:rsidRPr="000C76A7">
        <w:rPr>
          <w:rFonts w:ascii="Arial" w:hAnsi="Arial" w:cs="Arial"/>
        </w:rPr>
        <w:t xml:space="preserve">could help </w:t>
      </w:r>
      <w:r w:rsidR="001072AC" w:rsidRPr="000C76A7">
        <w:rPr>
          <w:rFonts w:ascii="Arial" w:hAnsi="Arial" w:cs="Arial"/>
        </w:rPr>
        <w:t>address a key clinical question(s)</w:t>
      </w:r>
      <w:r w:rsidRPr="000C76A7">
        <w:rPr>
          <w:rFonts w:ascii="Arial" w:hAnsi="Arial" w:cs="Arial"/>
        </w:rPr>
        <w:t>.</w:t>
      </w:r>
      <w:r w:rsidR="007A0DC9" w:rsidRPr="000C76A7">
        <w:rPr>
          <w:rFonts w:ascii="Arial" w:hAnsi="Arial" w:cs="Arial"/>
        </w:rPr>
        <w:t xml:space="preserve">  In your response, please</w:t>
      </w:r>
      <w:r w:rsidR="00EE1F21" w:rsidRPr="000C76A7">
        <w:rPr>
          <w:rFonts w:ascii="Arial" w:hAnsi="Arial" w:cs="Arial"/>
        </w:rPr>
        <w:t xml:space="preserve"> also</w:t>
      </w:r>
      <w:r w:rsidR="007A0DC9" w:rsidRPr="000C76A7">
        <w:rPr>
          <w:rFonts w:ascii="Arial" w:hAnsi="Arial" w:cs="Arial"/>
        </w:rPr>
        <w:t xml:space="preserve"> briefly describe the</w:t>
      </w:r>
      <w:r w:rsidRPr="000C76A7">
        <w:rPr>
          <w:rFonts w:ascii="Arial" w:hAnsi="Arial" w:cs="Arial"/>
        </w:rPr>
        <w:t xml:space="preserve"> clinical</w:t>
      </w:r>
      <w:r w:rsidR="007A0DC9" w:rsidRPr="000C76A7">
        <w:rPr>
          <w:rFonts w:ascii="Arial" w:hAnsi="Arial" w:cs="Arial"/>
        </w:rPr>
        <w:t xml:space="preserve"> trial(s) and its results, if available: </w:t>
      </w:r>
      <w:r w:rsidR="00E20C87" w:rsidRPr="00CB0009">
        <w:rPr>
          <w:color w:val="800080"/>
          <w:sz w:val="22"/>
          <w:szCs w:val="22"/>
        </w:rPr>
        <w:fldChar w:fldCharType="begin">
          <w:ffData>
            <w:name w:val=""/>
            <w:enabled/>
            <w:calcOnExit w:val="0"/>
            <w:textInput>
              <w:default w:val="[Single-click here to add text]"/>
            </w:textInput>
          </w:ffData>
        </w:fldChar>
      </w:r>
      <w:r w:rsidR="00205CA3" w:rsidRPr="00CB0009">
        <w:rPr>
          <w:color w:val="800080"/>
          <w:sz w:val="22"/>
          <w:szCs w:val="22"/>
        </w:rPr>
        <w:instrText xml:space="preserve"> FORMTEXT </w:instrText>
      </w:r>
      <w:r w:rsidR="00E20C87" w:rsidRPr="00CB0009">
        <w:rPr>
          <w:color w:val="800080"/>
          <w:sz w:val="22"/>
          <w:szCs w:val="22"/>
        </w:rPr>
      </w:r>
      <w:r w:rsidR="00E20C87" w:rsidRPr="00CB0009">
        <w:rPr>
          <w:color w:val="800080"/>
          <w:sz w:val="22"/>
          <w:szCs w:val="22"/>
        </w:rPr>
        <w:fldChar w:fldCharType="separate"/>
      </w:r>
      <w:r w:rsidR="00205CA3" w:rsidRPr="00CB0009">
        <w:rPr>
          <w:noProof/>
          <w:color w:val="800080"/>
          <w:sz w:val="22"/>
          <w:szCs w:val="22"/>
        </w:rPr>
        <w:t>[Single-click here to add text]</w:t>
      </w:r>
      <w:r w:rsidR="00E20C87" w:rsidRPr="00CB0009">
        <w:rPr>
          <w:color w:val="800080"/>
          <w:sz w:val="22"/>
          <w:szCs w:val="22"/>
        </w:rPr>
        <w:fldChar w:fldCharType="end"/>
      </w:r>
    </w:p>
    <w:p w:rsidR="001072AC" w:rsidRPr="000C76A7" w:rsidRDefault="001072AC" w:rsidP="00205CA3">
      <w:pPr>
        <w:keepNext/>
        <w:rPr>
          <w:rFonts w:ascii="Arial" w:hAnsi="Arial" w:cs="Arial"/>
        </w:rPr>
      </w:pPr>
    </w:p>
    <w:p w:rsidR="00A32C57" w:rsidRPr="000C76A7" w:rsidRDefault="00A32C57" w:rsidP="00205CA3">
      <w:pPr>
        <w:rPr>
          <w:rFonts w:ascii="Arial" w:hAnsi="Arial" w:cs="Arial"/>
          <w:color w:val="800080"/>
        </w:rPr>
      </w:pPr>
      <w:r w:rsidRPr="000C76A7">
        <w:rPr>
          <w:rFonts w:ascii="Arial" w:hAnsi="Arial" w:cs="Arial"/>
        </w:rPr>
        <w:t>What are your hypotheses?</w:t>
      </w:r>
      <w:r w:rsidRPr="000C76A7">
        <w:rPr>
          <w:rFonts w:ascii="Arial" w:hAnsi="Arial" w:cs="Arial"/>
          <w:color w:val="800080"/>
        </w:rPr>
        <w:t xml:space="preserve"> </w:t>
      </w:r>
      <w:r w:rsidR="00E20C87" w:rsidRPr="00CB0009">
        <w:rPr>
          <w:color w:val="800080"/>
          <w:sz w:val="22"/>
          <w:szCs w:val="22"/>
        </w:rPr>
        <w:fldChar w:fldCharType="begin">
          <w:ffData>
            <w:name w:val=""/>
            <w:enabled/>
            <w:calcOnExit w:val="0"/>
            <w:textInput>
              <w:default w:val="[Single-click here to add text]"/>
            </w:textInput>
          </w:ffData>
        </w:fldChar>
      </w:r>
      <w:r w:rsidRPr="00CB0009">
        <w:rPr>
          <w:color w:val="800080"/>
          <w:sz w:val="22"/>
          <w:szCs w:val="22"/>
        </w:rPr>
        <w:instrText xml:space="preserve"> FORMTEXT </w:instrText>
      </w:r>
      <w:r w:rsidR="00E20C87" w:rsidRPr="00CB0009">
        <w:rPr>
          <w:color w:val="800080"/>
          <w:sz w:val="22"/>
          <w:szCs w:val="22"/>
        </w:rPr>
      </w:r>
      <w:r w:rsidR="00E20C87" w:rsidRPr="00CB0009">
        <w:rPr>
          <w:color w:val="800080"/>
          <w:sz w:val="22"/>
          <w:szCs w:val="22"/>
        </w:rPr>
        <w:fldChar w:fldCharType="separate"/>
      </w:r>
      <w:r w:rsidRPr="00CB0009">
        <w:rPr>
          <w:noProof/>
          <w:color w:val="800080"/>
          <w:sz w:val="22"/>
          <w:szCs w:val="22"/>
        </w:rPr>
        <w:t>[Single-click here to add text]</w:t>
      </w:r>
      <w:r w:rsidR="00E20C87" w:rsidRPr="00CB0009">
        <w:rPr>
          <w:color w:val="800080"/>
          <w:sz w:val="22"/>
          <w:szCs w:val="22"/>
        </w:rPr>
        <w:fldChar w:fldCharType="end"/>
      </w:r>
    </w:p>
    <w:p w:rsidR="00A32C57" w:rsidRPr="000C76A7" w:rsidRDefault="00A32C57" w:rsidP="00205CA3">
      <w:pPr>
        <w:pStyle w:val="Footer"/>
        <w:rPr>
          <w:rFonts w:ascii="Arial" w:hAnsi="Arial" w:cs="Arial"/>
        </w:rPr>
      </w:pPr>
    </w:p>
    <w:p w:rsidR="00A32C57" w:rsidRPr="00CB0009" w:rsidRDefault="00A32C57" w:rsidP="00205CA3">
      <w:pPr>
        <w:rPr>
          <w:color w:val="800080"/>
          <w:sz w:val="22"/>
          <w:szCs w:val="22"/>
        </w:rPr>
      </w:pPr>
      <w:r w:rsidRPr="000C76A7">
        <w:rPr>
          <w:rFonts w:ascii="Arial" w:hAnsi="Arial" w:cs="Arial"/>
        </w:rPr>
        <w:t xml:space="preserve">What are your objectives? </w:t>
      </w:r>
      <w:r w:rsidR="00E20C87" w:rsidRPr="00CB0009">
        <w:rPr>
          <w:color w:val="800080"/>
          <w:sz w:val="22"/>
          <w:szCs w:val="22"/>
        </w:rPr>
        <w:fldChar w:fldCharType="begin">
          <w:ffData>
            <w:name w:val=""/>
            <w:enabled/>
            <w:calcOnExit w:val="0"/>
            <w:textInput>
              <w:default w:val="[Single-click here to add text]"/>
            </w:textInput>
          </w:ffData>
        </w:fldChar>
      </w:r>
      <w:r w:rsidRPr="00CB0009">
        <w:rPr>
          <w:color w:val="800080"/>
          <w:sz w:val="22"/>
          <w:szCs w:val="22"/>
        </w:rPr>
        <w:instrText xml:space="preserve"> FORMTEXT </w:instrText>
      </w:r>
      <w:r w:rsidR="00E20C87" w:rsidRPr="00CB0009">
        <w:rPr>
          <w:color w:val="800080"/>
          <w:sz w:val="22"/>
          <w:szCs w:val="22"/>
        </w:rPr>
      </w:r>
      <w:r w:rsidR="00E20C87" w:rsidRPr="00CB0009">
        <w:rPr>
          <w:color w:val="800080"/>
          <w:sz w:val="22"/>
          <w:szCs w:val="22"/>
        </w:rPr>
        <w:fldChar w:fldCharType="separate"/>
      </w:r>
      <w:r w:rsidRPr="00CB0009">
        <w:rPr>
          <w:noProof/>
          <w:color w:val="800080"/>
          <w:sz w:val="22"/>
          <w:szCs w:val="22"/>
        </w:rPr>
        <w:t>[Single-click here to add text]</w:t>
      </w:r>
      <w:r w:rsidR="00E20C87" w:rsidRPr="00CB0009">
        <w:rPr>
          <w:color w:val="800080"/>
          <w:sz w:val="22"/>
          <w:szCs w:val="22"/>
        </w:rPr>
        <w:fldChar w:fldCharType="end"/>
      </w:r>
    </w:p>
    <w:p w:rsidR="00A32C57" w:rsidRPr="000C76A7" w:rsidRDefault="00A32C57" w:rsidP="00C62ADF">
      <w:pPr>
        <w:pStyle w:val="Heading3"/>
        <w:spacing w:before="0" w:after="0"/>
        <w:rPr>
          <w:rFonts w:ascii="Arial" w:hAnsi="Arial" w:cs="Arial"/>
          <w:i w:val="0"/>
          <w:iCs w:val="0"/>
          <w:szCs w:val="20"/>
        </w:rPr>
      </w:pPr>
    </w:p>
    <w:p w:rsidR="00860A6C" w:rsidRPr="000C76A7" w:rsidRDefault="00860A6C" w:rsidP="00860A6C">
      <w:pPr>
        <w:rPr>
          <w:rFonts w:ascii="Arial" w:eastAsia="MS Mincho" w:hAnsi="Arial" w:cs="Arial"/>
        </w:rPr>
      </w:pPr>
      <w:r w:rsidRPr="000C76A7">
        <w:rPr>
          <w:rFonts w:ascii="Arial" w:eastAsia="MS Mincho" w:hAnsi="Arial" w:cs="Arial"/>
        </w:rPr>
        <w:t xml:space="preserve">Precisely define the endpoints that are </w:t>
      </w:r>
      <w:r w:rsidR="00591E55" w:rsidRPr="000C76A7">
        <w:rPr>
          <w:rFonts w:ascii="Arial" w:eastAsia="MS Mincho" w:hAnsi="Arial" w:cs="Arial"/>
        </w:rPr>
        <w:t xml:space="preserve">the subject of the study’s </w:t>
      </w:r>
      <w:r w:rsidRPr="000C76A7">
        <w:rPr>
          <w:rFonts w:ascii="Arial" w:eastAsia="MS Mincho" w:hAnsi="Arial" w:cs="Arial"/>
        </w:rPr>
        <w:t xml:space="preserve">objectives, specifically indicating the events included in each endpoint definition: </w:t>
      </w:r>
      <w:r w:rsidR="00E20C87" w:rsidRPr="00CB0009">
        <w:rPr>
          <w:color w:val="800080"/>
          <w:sz w:val="22"/>
          <w:szCs w:val="22"/>
        </w:rPr>
        <w:fldChar w:fldCharType="begin">
          <w:ffData>
            <w:name w:val="Text1"/>
            <w:enabled/>
            <w:calcOnExit w:val="0"/>
            <w:textInput>
              <w:default w:val="[Single-click here to add text]"/>
            </w:textInput>
          </w:ffData>
        </w:fldChar>
      </w:r>
      <w:r w:rsidRPr="00CB0009">
        <w:rPr>
          <w:color w:val="800080"/>
          <w:sz w:val="22"/>
          <w:szCs w:val="22"/>
        </w:rPr>
        <w:instrText xml:space="preserve"> FORMTEXT </w:instrText>
      </w:r>
      <w:r w:rsidR="00E20C87" w:rsidRPr="00CB0009">
        <w:rPr>
          <w:color w:val="800080"/>
          <w:sz w:val="22"/>
          <w:szCs w:val="22"/>
        </w:rPr>
      </w:r>
      <w:r w:rsidR="00E20C87" w:rsidRPr="00CB0009">
        <w:rPr>
          <w:color w:val="800080"/>
          <w:sz w:val="22"/>
          <w:szCs w:val="22"/>
        </w:rPr>
        <w:fldChar w:fldCharType="separate"/>
      </w:r>
      <w:r w:rsidRPr="00CB0009">
        <w:rPr>
          <w:noProof/>
          <w:color w:val="800080"/>
          <w:sz w:val="22"/>
          <w:szCs w:val="22"/>
        </w:rPr>
        <w:t>[Single-click here to add text]</w:t>
      </w:r>
      <w:r w:rsidR="00E20C87" w:rsidRPr="00CB0009">
        <w:rPr>
          <w:color w:val="800080"/>
          <w:sz w:val="22"/>
          <w:szCs w:val="22"/>
        </w:rPr>
        <w:fldChar w:fldCharType="end"/>
      </w:r>
    </w:p>
    <w:p w:rsidR="00860A6C" w:rsidRPr="000C76A7" w:rsidRDefault="00860A6C" w:rsidP="00860A6C">
      <w:pPr>
        <w:rPr>
          <w:rFonts w:ascii="Arial" w:eastAsia="MS Mincho" w:hAnsi="Arial" w:cs="Arial"/>
        </w:rPr>
      </w:pPr>
    </w:p>
    <w:p w:rsidR="00860A6C" w:rsidRPr="000C76A7" w:rsidRDefault="00860A6C" w:rsidP="00860A6C">
      <w:pPr>
        <w:spacing w:line="280" w:lineRule="atLeast"/>
        <w:rPr>
          <w:rFonts w:ascii="Arial" w:hAnsi="Arial" w:cs="Arial"/>
          <w:color w:val="800080"/>
        </w:rPr>
      </w:pPr>
      <w:r w:rsidRPr="000C76A7">
        <w:rPr>
          <w:rFonts w:ascii="Arial" w:hAnsi="Arial" w:cs="Arial"/>
          <w:bCs/>
        </w:rPr>
        <w:t xml:space="preserve">Primary comparisons: </w:t>
      </w:r>
      <w:r w:rsidR="00E20C87" w:rsidRPr="00CB0009">
        <w:rPr>
          <w:color w:val="800080"/>
          <w:sz w:val="22"/>
          <w:szCs w:val="22"/>
        </w:rPr>
        <w:fldChar w:fldCharType="begin">
          <w:ffData>
            <w:name w:val="Text1"/>
            <w:enabled/>
            <w:calcOnExit w:val="0"/>
            <w:textInput>
              <w:default w:val="[Single-click here to add text]"/>
            </w:textInput>
          </w:ffData>
        </w:fldChar>
      </w:r>
      <w:r w:rsidRPr="00CB0009">
        <w:rPr>
          <w:color w:val="800080"/>
          <w:sz w:val="22"/>
          <w:szCs w:val="22"/>
        </w:rPr>
        <w:instrText xml:space="preserve"> FORMTEXT </w:instrText>
      </w:r>
      <w:r w:rsidR="00E20C87" w:rsidRPr="00CB0009">
        <w:rPr>
          <w:color w:val="800080"/>
          <w:sz w:val="22"/>
          <w:szCs w:val="22"/>
        </w:rPr>
      </w:r>
      <w:r w:rsidR="00E20C87" w:rsidRPr="00CB0009">
        <w:rPr>
          <w:color w:val="800080"/>
          <w:sz w:val="22"/>
          <w:szCs w:val="22"/>
        </w:rPr>
        <w:fldChar w:fldCharType="separate"/>
      </w:r>
      <w:r w:rsidRPr="00CB0009">
        <w:rPr>
          <w:noProof/>
          <w:color w:val="800080"/>
          <w:sz w:val="22"/>
          <w:szCs w:val="22"/>
        </w:rPr>
        <w:t>[Single-click here to add text]</w:t>
      </w:r>
      <w:r w:rsidR="00E20C87" w:rsidRPr="00CB0009">
        <w:rPr>
          <w:color w:val="800080"/>
          <w:sz w:val="22"/>
          <w:szCs w:val="22"/>
        </w:rPr>
        <w:fldChar w:fldCharType="end"/>
      </w:r>
    </w:p>
    <w:p w:rsidR="00A9363E" w:rsidRPr="000C76A7" w:rsidRDefault="00A9363E" w:rsidP="00860A6C">
      <w:pPr>
        <w:spacing w:line="280" w:lineRule="atLeast"/>
        <w:rPr>
          <w:rFonts w:ascii="Arial" w:hAnsi="Arial" w:cs="Arial"/>
          <w:color w:val="800080"/>
        </w:rPr>
      </w:pPr>
    </w:p>
    <w:p w:rsidR="00A9363E" w:rsidRPr="000C76A7" w:rsidRDefault="00A9363E" w:rsidP="00A9363E">
      <w:pPr>
        <w:rPr>
          <w:rFonts w:ascii="Arial" w:hAnsi="Arial" w:cs="Arial"/>
          <w:color w:val="800080"/>
        </w:rPr>
      </w:pPr>
      <w:r w:rsidRPr="000C76A7">
        <w:rPr>
          <w:rFonts w:ascii="Arial" w:hAnsi="Arial" w:cs="Arial"/>
        </w:rPr>
        <w:t>Is the relevant clinical and outcome data for the study question available?</w:t>
      </w:r>
      <w:r w:rsidRPr="000C76A7">
        <w:rPr>
          <w:rFonts w:ascii="Arial" w:hAnsi="Arial" w:cs="Arial"/>
          <w:color w:val="800080"/>
        </w:rPr>
        <w:t xml:space="preserve"> </w:t>
      </w:r>
      <w:r w:rsidR="00E20C87" w:rsidRPr="00CB0009">
        <w:rPr>
          <w:color w:val="800080"/>
          <w:sz w:val="22"/>
          <w:szCs w:val="22"/>
        </w:rPr>
        <w:fldChar w:fldCharType="begin">
          <w:ffData>
            <w:name w:val=""/>
            <w:enabled/>
            <w:calcOnExit w:val="0"/>
            <w:textInput>
              <w:default w:val="[Single-click here to add text]"/>
            </w:textInput>
          </w:ffData>
        </w:fldChar>
      </w:r>
      <w:r w:rsidRPr="00CB0009">
        <w:rPr>
          <w:color w:val="800080"/>
          <w:sz w:val="22"/>
          <w:szCs w:val="22"/>
        </w:rPr>
        <w:instrText xml:space="preserve"> FORMTEXT </w:instrText>
      </w:r>
      <w:r w:rsidR="00E20C87" w:rsidRPr="00CB0009">
        <w:rPr>
          <w:color w:val="800080"/>
          <w:sz w:val="22"/>
          <w:szCs w:val="22"/>
        </w:rPr>
      </w:r>
      <w:r w:rsidR="00E20C87" w:rsidRPr="00CB0009">
        <w:rPr>
          <w:color w:val="800080"/>
          <w:sz w:val="22"/>
          <w:szCs w:val="22"/>
        </w:rPr>
        <w:fldChar w:fldCharType="separate"/>
      </w:r>
      <w:r w:rsidRPr="00CB0009">
        <w:rPr>
          <w:noProof/>
          <w:color w:val="800080"/>
          <w:sz w:val="22"/>
          <w:szCs w:val="22"/>
        </w:rPr>
        <w:t>[Single-click here to add text]</w:t>
      </w:r>
      <w:r w:rsidR="00E20C87" w:rsidRPr="00CB0009">
        <w:rPr>
          <w:color w:val="800080"/>
          <w:sz w:val="22"/>
          <w:szCs w:val="22"/>
        </w:rPr>
        <w:fldChar w:fldCharType="end"/>
      </w:r>
    </w:p>
    <w:p w:rsidR="00A9363E" w:rsidRPr="000C76A7" w:rsidRDefault="00A9363E" w:rsidP="00A9363E">
      <w:pPr>
        <w:rPr>
          <w:rFonts w:ascii="Arial" w:hAnsi="Arial" w:cs="Arial"/>
          <w:color w:val="800080"/>
        </w:rPr>
      </w:pPr>
      <w:r w:rsidRPr="000C76A7">
        <w:rPr>
          <w:rFonts w:ascii="Arial" w:hAnsi="Arial" w:cs="Arial"/>
        </w:rPr>
        <w:t xml:space="preserve">If not, when is it expected </w:t>
      </w:r>
      <w:r w:rsidR="00885DE2">
        <w:rPr>
          <w:rFonts w:ascii="Arial" w:hAnsi="Arial" w:cs="Arial"/>
        </w:rPr>
        <w:t>to</w:t>
      </w:r>
      <w:r w:rsidRPr="000C76A7">
        <w:rPr>
          <w:rFonts w:ascii="Arial" w:hAnsi="Arial" w:cs="Arial"/>
        </w:rPr>
        <w:t xml:space="preserve"> be available?</w:t>
      </w:r>
      <w:r w:rsidRPr="000C76A7">
        <w:rPr>
          <w:rFonts w:ascii="Arial" w:hAnsi="Arial" w:cs="Arial"/>
          <w:color w:val="800080"/>
        </w:rPr>
        <w:t xml:space="preserve"> </w:t>
      </w:r>
      <w:r w:rsidR="00E20C87" w:rsidRPr="00CB0009">
        <w:rPr>
          <w:color w:val="800080"/>
          <w:sz w:val="22"/>
          <w:szCs w:val="22"/>
        </w:rPr>
        <w:fldChar w:fldCharType="begin">
          <w:ffData>
            <w:name w:val=""/>
            <w:enabled/>
            <w:calcOnExit w:val="0"/>
            <w:textInput>
              <w:default w:val="[Single-click here to add text]"/>
            </w:textInput>
          </w:ffData>
        </w:fldChar>
      </w:r>
      <w:r w:rsidRPr="00CB0009">
        <w:rPr>
          <w:color w:val="800080"/>
          <w:sz w:val="22"/>
          <w:szCs w:val="22"/>
        </w:rPr>
        <w:instrText xml:space="preserve"> FORMTEXT </w:instrText>
      </w:r>
      <w:r w:rsidR="00E20C87" w:rsidRPr="00CB0009">
        <w:rPr>
          <w:color w:val="800080"/>
          <w:sz w:val="22"/>
          <w:szCs w:val="22"/>
        </w:rPr>
      </w:r>
      <w:r w:rsidR="00E20C87" w:rsidRPr="00CB0009">
        <w:rPr>
          <w:color w:val="800080"/>
          <w:sz w:val="22"/>
          <w:szCs w:val="22"/>
        </w:rPr>
        <w:fldChar w:fldCharType="separate"/>
      </w:r>
      <w:r w:rsidRPr="00CB0009">
        <w:rPr>
          <w:noProof/>
          <w:color w:val="800080"/>
          <w:sz w:val="22"/>
          <w:szCs w:val="22"/>
        </w:rPr>
        <w:t>[Single-click here to add text]</w:t>
      </w:r>
      <w:r w:rsidR="00E20C87" w:rsidRPr="00CB0009">
        <w:rPr>
          <w:color w:val="800080"/>
          <w:sz w:val="22"/>
          <w:szCs w:val="22"/>
        </w:rPr>
        <w:fldChar w:fldCharType="end"/>
      </w:r>
    </w:p>
    <w:p w:rsidR="00860A6C" w:rsidRPr="00860A6C" w:rsidRDefault="00860A6C" w:rsidP="00860A6C"/>
    <w:p w:rsidR="00A32C57" w:rsidRDefault="00453516" w:rsidP="001B37B0">
      <w:pPr>
        <w:pStyle w:val="Heading4"/>
        <w:tabs>
          <w:tab w:val="clear" w:pos="540"/>
          <w:tab w:val="left" w:pos="360"/>
        </w:tabs>
        <w:spacing w:after="120"/>
        <w:rPr>
          <w:color w:val="0000FF"/>
        </w:rPr>
      </w:pPr>
      <w:r>
        <w:rPr>
          <w:color w:val="0000FF"/>
        </w:rPr>
        <w:lastRenderedPageBreak/>
        <w:t>1</w:t>
      </w:r>
      <w:r w:rsidR="00AE7822">
        <w:rPr>
          <w:color w:val="0000FF"/>
        </w:rPr>
        <w:t>0</w:t>
      </w:r>
      <w:r w:rsidR="00A32C57">
        <w:rPr>
          <w:color w:val="0000FF"/>
        </w:rPr>
        <w:t xml:space="preserve">. </w:t>
      </w:r>
      <w:r w:rsidR="00494916">
        <w:rPr>
          <w:color w:val="0000FF"/>
        </w:rPr>
        <w:tab/>
      </w:r>
      <w:r w:rsidR="00A32C57">
        <w:rPr>
          <w:color w:val="0000FF"/>
        </w:rPr>
        <w:t>Background data</w:t>
      </w:r>
    </w:p>
    <w:p w:rsidR="00A45CF2" w:rsidRDefault="00A32C57" w:rsidP="000C76A7">
      <w:pPr>
        <w:spacing w:after="80"/>
        <w:rPr>
          <w:rFonts w:ascii="Arial" w:hAnsi="Arial" w:cs="Arial"/>
        </w:rPr>
      </w:pPr>
      <w:r w:rsidRPr="000C76A7">
        <w:rPr>
          <w:rFonts w:ascii="Arial" w:hAnsi="Arial" w:cs="Arial"/>
        </w:rPr>
        <w:t xml:space="preserve">Please provide any relevant background data.  Briefly include relevant data in the published literature and the clinical importance of having this question addressed.  </w:t>
      </w:r>
    </w:p>
    <w:p w:rsidR="00A32C57" w:rsidRPr="000C76A7" w:rsidRDefault="00E20C87" w:rsidP="000C76A7">
      <w:pPr>
        <w:spacing w:after="80"/>
        <w:rPr>
          <w:rFonts w:ascii="Arial" w:hAnsi="Arial" w:cs="Arial"/>
        </w:rPr>
      </w:pPr>
      <w:r w:rsidRPr="00816FDB">
        <w:rPr>
          <w:color w:val="800080"/>
          <w:sz w:val="22"/>
          <w:szCs w:val="22"/>
        </w:rPr>
        <w:fldChar w:fldCharType="begin">
          <w:ffData>
            <w:name w:val="Text1"/>
            <w:enabled/>
            <w:calcOnExit w:val="0"/>
            <w:textInput>
              <w:default w:val="[Single-click here to add text]"/>
            </w:textInput>
          </w:ffData>
        </w:fldChar>
      </w:r>
      <w:r w:rsidR="00A32C57" w:rsidRPr="00816FDB">
        <w:rPr>
          <w:color w:val="800080"/>
          <w:sz w:val="22"/>
          <w:szCs w:val="22"/>
        </w:rPr>
        <w:instrText xml:space="preserve"> FORMTEXT </w:instrText>
      </w:r>
      <w:r w:rsidRPr="00816FDB">
        <w:rPr>
          <w:color w:val="800080"/>
          <w:sz w:val="22"/>
          <w:szCs w:val="22"/>
        </w:rPr>
      </w:r>
      <w:r w:rsidRPr="00816FDB">
        <w:rPr>
          <w:color w:val="800080"/>
          <w:sz w:val="22"/>
          <w:szCs w:val="22"/>
        </w:rPr>
        <w:fldChar w:fldCharType="separate"/>
      </w:r>
      <w:r w:rsidR="00A32C57" w:rsidRPr="00816FDB">
        <w:rPr>
          <w:noProof/>
          <w:color w:val="800080"/>
          <w:sz w:val="22"/>
          <w:szCs w:val="22"/>
        </w:rPr>
        <w:t>[Single-click here to add text]</w:t>
      </w:r>
      <w:r w:rsidRPr="00816FDB">
        <w:rPr>
          <w:color w:val="800080"/>
          <w:sz w:val="22"/>
          <w:szCs w:val="22"/>
        </w:rPr>
        <w:fldChar w:fldCharType="end"/>
      </w:r>
    </w:p>
    <w:p w:rsidR="00453516" w:rsidRDefault="00453516" w:rsidP="00A32C57">
      <w:pPr>
        <w:keepNext/>
        <w:spacing w:before="120"/>
        <w:rPr>
          <w:rFonts w:ascii="Arial" w:hAnsi="Arial" w:cs="Arial"/>
        </w:rPr>
      </w:pPr>
    </w:p>
    <w:p w:rsidR="00A32C57" w:rsidRDefault="00453516" w:rsidP="00494916">
      <w:pPr>
        <w:pStyle w:val="Heading2"/>
        <w:tabs>
          <w:tab w:val="left" w:pos="360"/>
        </w:tabs>
        <w:spacing w:after="120"/>
        <w:rPr>
          <w:color w:val="0000FF"/>
          <w:sz w:val="22"/>
        </w:rPr>
      </w:pPr>
      <w:r>
        <w:rPr>
          <w:rFonts w:ascii="Arial" w:hAnsi="Arial" w:cs="Arial"/>
          <w:b/>
          <w:bCs/>
          <w:i w:val="0"/>
          <w:iCs w:val="0"/>
          <w:color w:val="0000FF"/>
          <w:sz w:val="20"/>
        </w:rPr>
        <w:t>1</w:t>
      </w:r>
      <w:r w:rsidR="00AE7822">
        <w:rPr>
          <w:rFonts w:ascii="Arial" w:hAnsi="Arial" w:cs="Arial"/>
          <w:b/>
          <w:bCs/>
          <w:i w:val="0"/>
          <w:iCs w:val="0"/>
          <w:color w:val="0000FF"/>
          <w:sz w:val="20"/>
        </w:rPr>
        <w:t>1</w:t>
      </w:r>
      <w:r w:rsidR="00A32C57">
        <w:rPr>
          <w:rFonts w:ascii="Arial" w:hAnsi="Arial" w:cs="Arial"/>
          <w:b/>
          <w:bCs/>
          <w:i w:val="0"/>
          <w:iCs w:val="0"/>
          <w:color w:val="0000FF"/>
          <w:sz w:val="20"/>
        </w:rPr>
        <w:t>.</w:t>
      </w:r>
      <w:r w:rsidR="00A32C57">
        <w:rPr>
          <w:rFonts w:ascii="Arial" w:hAnsi="Arial" w:cs="Arial"/>
          <w:b/>
          <w:bCs/>
          <w:i w:val="0"/>
          <w:iCs w:val="0"/>
          <w:color w:val="0000FF"/>
          <w:sz w:val="20"/>
        </w:rPr>
        <w:tab/>
        <w:t>Statistical analysis plan</w:t>
      </w:r>
    </w:p>
    <w:p w:rsidR="00A32C57" w:rsidRDefault="00033A70" w:rsidP="00A32C57">
      <w:pPr>
        <w:spacing w:after="80"/>
        <w:rPr>
          <w:rFonts w:ascii="Arial" w:eastAsia="MS Mincho" w:hAnsi="Arial" w:cs="Arial"/>
        </w:rPr>
      </w:pPr>
      <w:r>
        <w:rPr>
          <w:rFonts w:ascii="Arial" w:eastAsia="MS Mincho" w:hAnsi="Arial" w:cs="Arial"/>
        </w:rPr>
        <w:t xml:space="preserve">In your statistical analysis plan, </w:t>
      </w:r>
      <w:r w:rsidR="00A32C57">
        <w:rPr>
          <w:rFonts w:ascii="Arial" w:eastAsia="MS Mincho" w:hAnsi="Arial" w:cs="Arial"/>
        </w:rPr>
        <w:t xml:space="preserve">please provide the following, </w:t>
      </w:r>
      <w:r w:rsidR="00A9363E">
        <w:rPr>
          <w:rFonts w:ascii="Arial" w:eastAsia="MS Mincho" w:hAnsi="Arial" w:cs="Arial"/>
          <w:u w:val="single"/>
        </w:rPr>
        <w:t xml:space="preserve">as applicable, </w:t>
      </w:r>
      <w:r w:rsidR="00A32C57">
        <w:rPr>
          <w:rFonts w:ascii="Arial" w:eastAsia="MS Mincho" w:hAnsi="Arial" w:cs="Arial"/>
          <w:u w:val="single"/>
        </w:rPr>
        <w:t>and if not already answered above</w:t>
      </w:r>
      <w:r w:rsidR="00A32C57">
        <w:rPr>
          <w:rFonts w:ascii="Arial" w:eastAsia="MS Mincho" w:hAnsi="Arial" w:cs="Arial"/>
        </w:rPr>
        <w:t>:</w:t>
      </w:r>
    </w:p>
    <w:p w:rsidR="00A32C57" w:rsidRDefault="00A32C57" w:rsidP="00A32C57">
      <w:pPr>
        <w:numPr>
          <w:ilvl w:val="0"/>
          <w:numId w:val="4"/>
        </w:numPr>
        <w:spacing w:after="80"/>
        <w:rPr>
          <w:rFonts w:ascii="Arial" w:eastAsia="MS Mincho" w:hAnsi="Arial" w:cs="Arial"/>
        </w:rPr>
      </w:pPr>
      <w:r>
        <w:rPr>
          <w:rFonts w:ascii="Arial" w:eastAsia="MS Mincho" w:hAnsi="Arial" w:cs="Arial"/>
        </w:rPr>
        <w:t>Statistical methods for the main analyses (e.g. Cox proportional hazards regression, conditional logistic regression, etc.)</w:t>
      </w:r>
    </w:p>
    <w:p w:rsidR="00D63C43" w:rsidRDefault="00D63C43" w:rsidP="00A32C57">
      <w:pPr>
        <w:numPr>
          <w:ilvl w:val="0"/>
          <w:numId w:val="4"/>
        </w:numPr>
        <w:spacing w:after="80"/>
        <w:rPr>
          <w:rFonts w:ascii="Arial" w:eastAsia="MS Mincho" w:hAnsi="Arial" w:cs="Arial"/>
        </w:rPr>
      </w:pPr>
      <w:r>
        <w:rPr>
          <w:rFonts w:ascii="Arial" w:eastAsia="MS Mincho" w:hAnsi="Arial" w:cs="Arial"/>
        </w:rPr>
        <w:t>Sample size estimate</w:t>
      </w:r>
      <w:r w:rsidR="006E34E9">
        <w:rPr>
          <w:rFonts w:ascii="Arial" w:eastAsia="MS Mincho" w:hAnsi="Arial" w:cs="Arial"/>
        </w:rPr>
        <w:t xml:space="preserve"> and</w:t>
      </w:r>
      <w:r>
        <w:rPr>
          <w:rFonts w:ascii="Arial" w:eastAsia="MS Mincho" w:hAnsi="Arial" w:cs="Arial"/>
        </w:rPr>
        <w:t xml:space="preserve"> statistical power </w:t>
      </w:r>
    </w:p>
    <w:p w:rsidR="00A32C57" w:rsidRDefault="00A32C57" w:rsidP="00A32C57">
      <w:pPr>
        <w:numPr>
          <w:ilvl w:val="0"/>
          <w:numId w:val="4"/>
        </w:numPr>
        <w:spacing w:after="80"/>
        <w:rPr>
          <w:rFonts w:ascii="Arial" w:eastAsia="MS Mincho" w:hAnsi="Arial" w:cs="Arial"/>
        </w:rPr>
      </w:pPr>
      <w:r>
        <w:rPr>
          <w:rFonts w:ascii="Arial" w:eastAsia="MS Mincho" w:hAnsi="Arial" w:cs="Arial"/>
        </w:rPr>
        <w:t>Transformations applied to variables</w:t>
      </w:r>
    </w:p>
    <w:p w:rsidR="00A32C57" w:rsidRDefault="00A32C57" w:rsidP="00A32C57">
      <w:pPr>
        <w:numPr>
          <w:ilvl w:val="0"/>
          <w:numId w:val="4"/>
        </w:numPr>
        <w:spacing w:after="80"/>
        <w:rPr>
          <w:rFonts w:ascii="Arial" w:eastAsia="MS Mincho" w:hAnsi="Arial" w:cs="Arial"/>
        </w:rPr>
      </w:pPr>
      <w:r>
        <w:rPr>
          <w:rFonts w:ascii="Arial" w:eastAsia="MS Mincho" w:hAnsi="Arial" w:cs="Arial"/>
        </w:rPr>
        <w:t>Variable selection procedures (including a list or description of the variables initially consider</w:t>
      </w:r>
      <w:r w:rsidR="00C13010">
        <w:rPr>
          <w:rFonts w:ascii="Arial" w:eastAsia="MS Mincho" w:hAnsi="Arial" w:cs="Arial"/>
        </w:rPr>
        <w:t>ed for inclusion in the model)</w:t>
      </w:r>
    </w:p>
    <w:p w:rsidR="00A32C57" w:rsidRDefault="00A32C57" w:rsidP="00A32C57">
      <w:pPr>
        <w:numPr>
          <w:ilvl w:val="0"/>
          <w:numId w:val="4"/>
        </w:numPr>
        <w:spacing w:after="80"/>
        <w:rPr>
          <w:rFonts w:ascii="Arial" w:eastAsia="MS Mincho" w:hAnsi="Arial" w:cs="Arial"/>
        </w:rPr>
      </w:pPr>
      <w:r>
        <w:rPr>
          <w:rFonts w:ascii="Arial" w:eastAsia="MS Mincho" w:hAnsi="Arial" w:cs="Arial"/>
        </w:rPr>
        <w:t>List of standard clinical variables to be incorporated</w:t>
      </w:r>
      <w:r w:rsidR="00C13010">
        <w:rPr>
          <w:rFonts w:ascii="Arial" w:eastAsia="MS Mincho" w:hAnsi="Arial" w:cs="Arial"/>
        </w:rPr>
        <w:t xml:space="preserve"> into models or other analyses</w:t>
      </w:r>
    </w:p>
    <w:p w:rsidR="00A32C57" w:rsidRDefault="00A32C57" w:rsidP="00A32C57">
      <w:pPr>
        <w:numPr>
          <w:ilvl w:val="0"/>
          <w:numId w:val="4"/>
        </w:numPr>
        <w:spacing w:after="80"/>
        <w:ind w:left="965"/>
        <w:rPr>
          <w:rFonts w:ascii="Arial" w:eastAsia="MS Mincho" w:hAnsi="Arial" w:cs="Arial"/>
        </w:rPr>
      </w:pPr>
      <w:r>
        <w:rPr>
          <w:rFonts w:ascii="Arial" w:eastAsia="MS Mincho" w:hAnsi="Arial" w:cs="Arial"/>
        </w:rPr>
        <w:t>Multiple-comparisons adjustment methods</w:t>
      </w:r>
    </w:p>
    <w:p w:rsidR="00A32C57" w:rsidRDefault="00A32C57" w:rsidP="00A32C57">
      <w:pPr>
        <w:numPr>
          <w:ilvl w:val="0"/>
          <w:numId w:val="4"/>
        </w:numPr>
        <w:rPr>
          <w:rFonts w:ascii="Arial" w:eastAsia="MS Mincho" w:hAnsi="Arial" w:cs="Arial"/>
        </w:rPr>
      </w:pPr>
      <w:r>
        <w:rPr>
          <w:rFonts w:ascii="Arial" w:eastAsia="MS Mincho" w:hAnsi="Arial" w:cs="Arial"/>
        </w:rPr>
        <w:t xml:space="preserve">Any other information necessary for the </w:t>
      </w:r>
      <w:r w:rsidR="00D63C43">
        <w:rPr>
          <w:rFonts w:ascii="Arial" w:eastAsia="MS Mincho" w:hAnsi="Arial" w:cs="Arial"/>
        </w:rPr>
        <w:t>review c</w:t>
      </w:r>
      <w:r>
        <w:rPr>
          <w:rFonts w:ascii="Arial" w:eastAsia="MS Mincho" w:hAnsi="Arial" w:cs="Arial"/>
        </w:rPr>
        <w:t>ommittee to understand and evaluate the main analyses you are proposing</w:t>
      </w:r>
    </w:p>
    <w:p w:rsidR="00A32C57" w:rsidRDefault="00A32C57" w:rsidP="00453516">
      <w:pPr>
        <w:rPr>
          <w:rFonts w:ascii="Arial" w:eastAsia="MS Mincho" w:hAnsi="Arial" w:cs="Arial"/>
        </w:rPr>
      </w:pPr>
    </w:p>
    <w:p w:rsidR="007D09C8" w:rsidRDefault="007D09C8" w:rsidP="007D09C8">
      <w:pPr>
        <w:rPr>
          <w:rFonts w:ascii="Arial" w:eastAsia="MS Mincho" w:hAnsi="Arial" w:cs="Arial"/>
        </w:rPr>
      </w:pPr>
      <w:r>
        <w:rPr>
          <w:rFonts w:ascii="Arial" w:hAnsi="Arial" w:cs="Arial"/>
          <w:bCs/>
        </w:rPr>
        <w:t>Statistical analysis pla</w:t>
      </w:r>
      <w:r w:rsidRPr="000C76A7">
        <w:rPr>
          <w:rFonts w:ascii="Arial" w:hAnsi="Arial" w:cs="Arial"/>
          <w:bCs/>
        </w:rPr>
        <w:t xml:space="preserve">n: </w:t>
      </w:r>
      <w:r w:rsidR="00E20C87" w:rsidRPr="00816FDB">
        <w:rPr>
          <w:color w:val="800080"/>
          <w:sz w:val="22"/>
          <w:szCs w:val="22"/>
        </w:rPr>
        <w:fldChar w:fldCharType="begin">
          <w:ffData>
            <w:name w:val="Text1"/>
            <w:enabled/>
            <w:calcOnExit w:val="0"/>
            <w:textInput>
              <w:default w:val="[Single-click here to add text]"/>
            </w:textInput>
          </w:ffData>
        </w:fldChar>
      </w:r>
      <w:r w:rsidRPr="00816FDB">
        <w:rPr>
          <w:color w:val="800080"/>
          <w:sz w:val="22"/>
          <w:szCs w:val="22"/>
        </w:rPr>
        <w:instrText xml:space="preserve"> FORMTEXT </w:instrText>
      </w:r>
      <w:r w:rsidR="00E20C87" w:rsidRPr="00816FDB">
        <w:rPr>
          <w:color w:val="800080"/>
          <w:sz w:val="22"/>
          <w:szCs w:val="22"/>
        </w:rPr>
      </w:r>
      <w:r w:rsidR="00E20C87" w:rsidRPr="00816FDB">
        <w:rPr>
          <w:color w:val="800080"/>
          <w:sz w:val="22"/>
          <w:szCs w:val="22"/>
        </w:rPr>
        <w:fldChar w:fldCharType="separate"/>
      </w:r>
      <w:r w:rsidRPr="00816FDB">
        <w:rPr>
          <w:noProof/>
          <w:color w:val="800080"/>
          <w:sz w:val="22"/>
          <w:szCs w:val="22"/>
        </w:rPr>
        <w:t>[Single-click here to add text]</w:t>
      </w:r>
      <w:r w:rsidR="00E20C87" w:rsidRPr="00816FDB">
        <w:rPr>
          <w:color w:val="800080"/>
          <w:sz w:val="22"/>
          <w:szCs w:val="22"/>
        </w:rPr>
        <w:fldChar w:fldCharType="end"/>
      </w:r>
    </w:p>
    <w:p w:rsidR="007D09C8" w:rsidRDefault="007D09C8" w:rsidP="00453516">
      <w:pPr>
        <w:rPr>
          <w:rFonts w:ascii="Arial" w:eastAsia="MS Mincho" w:hAnsi="Arial" w:cs="Arial"/>
        </w:rPr>
      </w:pPr>
    </w:p>
    <w:p w:rsidR="00AE7822" w:rsidRPr="00AE7822" w:rsidRDefault="00AE7822" w:rsidP="00364F6C">
      <w:pPr>
        <w:spacing w:after="120"/>
        <w:rPr>
          <w:rFonts w:ascii="Arial" w:hAnsi="Arial" w:cs="Arial"/>
          <w:b/>
          <w:bCs/>
          <w:color w:val="0000FF"/>
          <w:szCs w:val="24"/>
        </w:rPr>
      </w:pPr>
      <w:r w:rsidRPr="00AE7822">
        <w:rPr>
          <w:rFonts w:ascii="Arial" w:hAnsi="Arial" w:cs="Arial"/>
          <w:b/>
          <w:bCs/>
          <w:color w:val="0000FF"/>
          <w:szCs w:val="24"/>
        </w:rPr>
        <w:t>1</w:t>
      </w:r>
      <w:r w:rsidR="00971E8F">
        <w:rPr>
          <w:rFonts w:ascii="Arial" w:hAnsi="Arial" w:cs="Arial"/>
          <w:b/>
          <w:bCs/>
          <w:color w:val="0000FF"/>
          <w:szCs w:val="24"/>
        </w:rPr>
        <w:t>2</w:t>
      </w:r>
      <w:r w:rsidRPr="00AE7822">
        <w:rPr>
          <w:rFonts w:ascii="Arial" w:hAnsi="Arial" w:cs="Arial"/>
          <w:b/>
          <w:bCs/>
          <w:color w:val="0000FF"/>
          <w:szCs w:val="24"/>
        </w:rPr>
        <w:t>. Budget</w:t>
      </w:r>
    </w:p>
    <w:p w:rsidR="00AE7822" w:rsidRDefault="006A32EA" w:rsidP="00453516">
      <w:pPr>
        <w:rPr>
          <w:rFonts w:ascii="Arial" w:eastAsia="MS Mincho" w:hAnsi="Arial" w:cs="Arial"/>
        </w:rPr>
      </w:pPr>
      <w:r>
        <w:rPr>
          <w:rFonts w:ascii="Arial" w:eastAsia="MS Mincho" w:hAnsi="Arial" w:cs="Arial"/>
        </w:rPr>
        <w:t xml:space="preserve">Please provide a budget </w:t>
      </w:r>
      <w:r w:rsidR="00A9363E">
        <w:rPr>
          <w:rFonts w:ascii="Arial" w:eastAsia="MS Mincho" w:hAnsi="Arial" w:cs="Arial"/>
        </w:rPr>
        <w:t xml:space="preserve">if funding is being requested for locating, assessing, preparing, and/or shipping biospecimens to NCI (if not covered under the NCTN Network Group Banking grant) </w:t>
      </w:r>
      <w:r w:rsidR="003E61B7">
        <w:rPr>
          <w:rFonts w:ascii="Arial" w:eastAsia="MS Mincho" w:hAnsi="Arial" w:cs="Arial"/>
        </w:rPr>
        <w:t xml:space="preserve">using the PHS 398 </w:t>
      </w:r>
      <w:r w:rsidR="00AB4F82">
        <w:rPr>
          <w:rFonts w:ascii="Arial" w:eastAsia="MS Mincho" w:hAnsi="Arial" w:cs="Arial"/>
        </w:rPr>
        <w:t xml:space="preserve">  </w:t>
      </w:r>
      <w:r w:rsidR="003E61B7">
        <w:rPr>
          <w:rFonts w:ascii="Arial" w:eastAsia="MS Mincho" w:hAnsi="Arial" w:cs="Arial"/>
        </w:rPr>
        <w:t xml:space="preserve">( form and instructions available at </w:t>
      </w:r>
      <w:hyperlink r:id="rId13" w:history="1">
        <w:r w:rsidR="003E61B7" w:rsidRPr="003E61B7">
          <w:rPr>
            <w:rStyle w:val="Hyperlink"/>
            <w:rFonts w:ascii="Arial" w:hAnsi="Arial" w:cs="Arial"/>
          </w:rPr>
          <w:t>http://grants.nih.gov/grants/funding/phs398/phs398.html</w:t>
        </w:r>
      </w:hyperlink>
      <w:r w:rsidR="003E61B7" w:rsidRPr="003E61B7">
        <w:rPr>
          <w:rFonts w:ascii="Arial" w:eastAsia="MS Mincho" w:hAnsi="Arial" w:cs="Arial"/>
        </w:rPr>
        <w:t xml:space="preserve"> </w:t>
      </w:r>
      <w:r w:rsidR="003E61B7">
        <w:rPr>
          <w:rFonts w:ascii="Arial" w:eastAsia="MS Mincho" w:hAnsi="Arial" w:cs="Arial"/>
        </w:rPr>
        <w:t xml:space="preserve">) </w:t>
      </w:r>
      <w:r w:rsidRPr="003E61B7">
        <w:rPr>
          <w:rFonts w:ascii="Arial" w:eastAsia="MS Mincho" w:hAnsi="Arial" w:cs="Arial"/>
        </w:rPr>
        <w:t>as described under “Budget Preparation</w:t>
      </w:r>
      <w:r w:rsidR="003E61B7" w:rsidRPr="003E61B7">
        <w:rPr>
          <w:rFonts w:ascii="Arial" w:eastAsia="MS Mincho" w:hAnsi="Arial" w:cs="Arial"/>
        </w:rPr>
        <w:t>” in the Announcement above.</w:t>
      </w:r>
    </w:p>
    <w:p w:rsidR="00AE7822" w:rsidRDefault="00AE7822" w:rsidP="00453516">
      <w:pPr>
        <w:rPr>
          <w:rFonts w:ascii="Arial" w:eastAsia="MS Mincho" w:hAnsi="Arial" w:cs="Arial"/>
        </w:rPr>
      </w:pPr>
    </w:p>
    <w:p w:rsidR="00A32C57" w:rsidRPr="002153D8" w:rsidRDefault="00A32C57" w:rsidP="00F16876">
      <w:pPr>
        <w:pStyle w:val="Heading8"/>
        <w:tabs>
          <w:tab w:val="left" w:pos="360"/>
        </w:tabs>
        <w:spacing w:before="0" w:after="120"/>
        <w:rPr>
          <w:smallCaps/>
        </w:rPr>
      </w:pPr>
      <w:r w:rsidRPr="002153D8">
        <w:rPr>
          <w:smallCaps/>
        </w:rPr>
        <w:t>Appendices</w:t>
      </w:r>
    </w:p>
    <w:p w:rsidR="00A32C57" w:rsidRDefault="00A32C57" w:rsidP="00A32C57">
      <w:pPr>
        <w:spacing w:before="60" w:after="60"/>
      </w:pPr>
      <w:r>
        <w:rPr>
          <w:rFonts w:ascii="Arial" w:eastAsia="MS Mincho" w:hAnsi="Arial" w:cs="Arial"/>
        </w:rPr>
        <w:t>You may provide further detail</w:t>
      </w:r>
      <w:r w:rsidR="00A9363E">
        <w:rPr>
          <w:rFonts w:ascii="Arial" w:eastAsia="MS Mincho" w:hAnsi="Arial" w:cs="Arial"/>
        </w:rPr>
        <w:t>/illustrations</w:t>
      </w:r>
      <w:r>
        <w:rPr>
          <w:rFonts w:ascii="Arial" w:eastAsia="MS Mincho" w:hAnsi="Arial" w:cs="Arial"/>
        </w:rPr>
        <w:t xml:space="preserve"> </w:t>
      </w:r>
      <w:r w:rsidR="000F4720">
        <w:rPr>
          <w:rFonts w:ascii="Arial" w:eastAsia="MS Mincho" w:hAnsi="Arial" w:cs="Arial"/>
        </w:rPr>
        <w:t xml:space="preserve">on </w:t>
      </w:r>
      <w:r>
        <w:rPr>
          <w:rFonts w:ascii="Arial" w:eastAsia="MS Mincho" w:hAnsi="Arial" w:cs="Arial"/>
        </w:rPr>
        <w:t>your proposed study in appendices to this form.</w:t>
      </w:r>
      <w:r>
        <w:t xml:space="preserve"> </w:t>
      </w:r>
    </w:p>
    <w:p w:rsidR="00CF2213" w:rsidRDefault="00CF2213" w:rsidP="00CF2213">
      <w:pPr>
        <w:rPr>
          <w:sz w:val="24"/>
          <w:szCs w:val="24"/>
        </w:rPr>
      </w:pPr>
    </w:p>
    <w:sectPr w:rsidR="00CF2213" w:rsidSect="007A475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1A8" w:rsidRDefault="001721A8" w:rsidP="00407B8B">
      <w:r>
        <w:separator/>
      </w:r>
    </w:p>
  </w:endnote>
  <w:endnote w:type="continuationSeparator" w:id="0">
    <w:p w:rsidR="001721A8" w:rsidRDefault="001721A8" w:rsidP="00407B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6043729"/>
      <w:docPartObj>
        <w:docPartGallery w:val="Page Numbers (Bottom of Page)"/>
        <w:docPartUnique/>
      </w:docPartObj>
    </w:sdtPr>
    <w:sdtContent>
      <w:sdt>
        <w:sdtPr>
          <w:rPr>
            <w:sz w:val="24"/>
            <w:szCs w:val="24"/>
          </w:rPr>
          <w:id w:val="565050477"/>
          <w:docPartObj>
            <w:docPartGallery w:val="Page Numbers (Top of Page)"/>
            <w:docPartUnique/>
          </w:docPartObj>
        </w:sdtPr>
        <w:sdtContent>
          <w:p w:rsidR="001721A8" w:rsidRPr="00407B8B" w:rsidRDefault="001721A8">
            <w:pPr>
              <w:pStyle w:val="Footer"/>
              <w:jc w:val="center"/>
              <w:rPr>
                <w:sz w:val="24"/>
                <w:szCs w:val="24"/>
              </w:rPr>
            </w:pPr>
            <w:r w:rsidRPr="00407B8B">
              <w:rPr>
                <w:sz w:val="24"/>
                <w:szCs w:val="24"/>
              </w:rPr>
              <w:t xml:space="preserve">Page </w:t>
            </w:r>
            <w:r w:rsidR="00E20C87" w:rsidRPr="00407B8B">
              <w:rPr>
                <w:b/>
                <w:sz w:val="24"/>
                <w:szCs w:val="24"/>
              </w:rPr>
              <w:fldChar w:fldCharType="begin"/>
            </w:r>
            <w:r w:rsidRPr="00407B8B">
              <w:rPr>
                <w:b/>
                <w:sz w:val="24"/>
                <w:szCs w:val="24"/>
              </w:rPr>
              <w:instrText xml:space="preserve"> PAGE </w:instrText>
            </w:r>
            <w:r w:rsidR="00E20C87" w:rsidRPr="00407B8B">
              <w:rPr>
                <w:b/>
                <w:sz w:val="24"/>
                <w:szCs w:val="24"/>
              </w:rPr>
              <w:fldChar w:fldCharType="separate"/>
            </w:r>
            <w:r w:rsidR="000F4720">
              <w:rPr>
                <w:b/>
                <w:noProof/>
                <w:sz w:val="24"/>
                <w:szCs w:val="24"/>
              </w:rPr>
              <w:t>10</w:t>
            </w:r>
            <w:r w:rsidR="00E20C87" w:rsidRPr="00407B8B">
              <w:rPr>
                <w:b/>
                <w:sz w:val="24"/>
                <w:szCs w:val="24"/>
              </w:rPr>
              <w:fldChar w:fldCharType="end"/>
            </w:r>
            <w:r w:rsidRPr="00407B8B">
              <w:rPr>
                <w:sz w:val="24"/>
                <w:szCs w:val="24"/>
              </w:rPr>
              <w:t xml:space="preserve"> of </w:t>
            </w:r>
            <w:r w:rsidR="00E20C87" w:rsidRPr="00407B8B">
              <w:rPr>
                <w:b/>
                <w:sz w:val="24"/>
                <w:szCs w:val="24"/>
              </w:rPr>
              <w:fldChar w:fldCharType="begin"/>
            </w:r>
            <w:r w:rsidRPr="00407B8B">
              <w:rPr>
                <w:b/>
                <w:sz w:val="24"/>
                <w:szCs w:val="24"/>
              </w:rPr>
              <w:instrText xml:space="preserve"> NUMPAGES  </w:instrText>
            </w:r>
            <w:r w:rsidR="00E20C87" w:rsidRPr="00407B8B">
              <w:rPr>
                <w:b/>
                <w:sz w:val="24"/>
                <w:szCs w:val="24"/>
              </w:rPr>
              <w:fldChar w:fldCharType="separate"/>
            </w:r>
            <w:r w:rsidR="000F4720">
              <w:rPr>
                <w:b/>
                <w:noProof/>
                <w:sz w:val="24"/>
                <w:szCs w:val="24"/>
              </w:rPr>
              <w:t>10</w:t>
            </w:r>
            <w:r w:rsidR="00E20C87" w:rsidRPr="00407B8B">
              <w:rPr>
                <w:b/>
                <w:sz w:val="24"/>
                <w:szCs w:val="24"/>
              </w:rPr>
              <w:fldChar w:fldCharType="end"/>
            </w:r>
          </w:p>
        </w:sdtContent>
      </w:sdt>
    </w:sdtContent>
  </w:sdt>
  <w:p w:rsidR="001721A8" w:rsidRDefault="00172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1A8" w:rsidRDefault="001721A8" w:rsidP="00407B8B">
      <w:r>
        <w:separator/>
      </w:r>
    </w:p>
  </w:footnote>
  <w:footnote w:type="continuationSeparator" w:id="0">
    <w:p w:rsidR="001721A8" w:rsidRDefault="001721A8" w:rsidP="00407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A8" w:rsidRPr="00081DE5" w:rsidRDefault="001721A8">
    <w:pPr>
      <w:pStyle w:val="Header"/>
      <w:rPr>
        <w:sz w:val="24"/>
        <w:szCs w:val="24"/>
      </w:rPr>
    </w:pPr>
    <w:r w:rsidRPr="003E61B7">
      <w:rPr>
        <w:sz w:val="24"/>
        <w:szCs w:val="24"/>
      </w:rPr>
      <w:t>201</w:t>
    </w:r>
    <w:r w:rsidR="002B4CE5" w:rsidRPr="003E61B7">
      <w:rPr>
        <w:sz w:val="24"/>
        <w:szCs w:val="24"/>
      </w:rPr>
      <w:t>5</w:t>
    </w:r>
    <w:r w:rsidR="000A694C" w:rsidRPr="003E61B7">
      <w:rPr>
        <w:sz w:val="24"/>
        <w:szCs w:val="24"/>
      </w:rPr>
      <w:t xml:space="preserve"> </w:t>
    </w:r>
    <w:r w:rsidR="00AB4F82">
      <w:rPr>
        <w:sz w:val="24"/>
        <w:szCs w:val="24"/>
      </w:rPr>
      <w:t xml:space="preserve">NCI </w:t>
    </w:r>
    <w:r w:rsidR="001B71D2" w:rsidRPr="003E61B7">
      <w:rPr>
        <w:sz w:val="24"/>
        <w:szCs w:val="24"/>
      </w:rPr>
      <w:t>CTSP</w:t>
    </w:r>
    <w:r w:rsidR="000A694C" w:rsidRPr="003E61B7">
      <w:rPr>
        <w:sz w:val="24"/>
        <w:szCs w:val="24"/>
      </w:rPr>
      <w:t xml:space="preserve"> </w:t>
    </w:r>
    <w:r w:rsidRPr="003E61B7">
      <w:rPr>
        <w:sz w:val="24"/>
        <w:szCs w:val="24"/>
      </w:rPr>
      <w:t>Announcement to NCTN Network Groups</w:t>
    </w:r>
    <w:r w:rsidRPr="003E61B7">
      <w:rPr>
        <w:sz w:val="24"/>
        <w:szCs w:val="24"/>
      </w:rPr>
      <w:tab/>
    </w:r>
    <w:r w:rsidR="002B4CE5" w:rsidRPr="003E61B7">
      <w:rPr>
        <w:sz w:val="24"/>
        <w:szCs w:val="24"/>
      </w:rPr>
      <w:t xml:space="preserve">March </w:t>
    </w:r>
    <w:r w:rsidR="00D20617">
      <w:rPr>
        <w:sz w:val="24"/>
        <w:szCs w:val="24"/>
      </w:rPr>
      <w:t>12</w:t>
    </w:r>
    <w:r w:rsidR="002B4CE5" w:rsidRPr="003E61B7">
      <w:rPr>
        <w:sz w:val="24"/>
        <w:szCs w:val="24"/>
      </w:rPr>
      <w:t>,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3742A"/>
    <w:multiLevelType w:val="hybridMultilevel"/>
    <w:tmpl w:val="6F9E6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E6580C"/>
    <w:multiLevelType w:val="hybridMultilevel"/>
    <w:tmpl w:val="1E28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A3072"/>
    <w:multiLevelType w:val="hybridMultilevel"/>
    <w:tmpl w:val="872ACF26"/>
    <w:lvl w:ilvl="0" w:tplc="E2ECF6C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3E46AD"/>
    <w:multiLevelType w:val="hybridMultilevel"/>
    <w:tmpl w:val="AA30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D69A2"/>
    <w:multiLevelType w:val="hybridMultilevel"/>
    <w:tmpl w:val="5FE6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C1E5E"/>
    <w:multiLevelType w:val="hybridMultilevel"/>
    <w:tmpl w:val="4ED0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0A62CC"/>
    <w:multiLevelType w:val="hybridMultilevel"/>
    <w:tmpl w:val="DD0CD830"/>
    <w:lvl w:ilvl="0" w:tplc="E5CEAD96">
      <w:start w:val="1"/>
      <w:numFmt w:val="bullet"/>
      <w:lvlText w:val=""/>
      <w:lvlJc w:val="left"/>
      <w:pPr>
        <w:tabs>
          <w:tab w:val="num" w:pos="963"/>
        </w:tabs>
        <w:ind w:left="963"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DA5770"/>
    <w:multiLevelType w:val="hybridMultilevel"/>
    <w:tmpl w:val="5752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EC76A6"/>
    <w:multiLevelType w:val="hybridMultilevel"/>
    <w:tmpl w:val="0F4A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8173B4"/>
    <w:multiLevelType w:val="hybridMultilevel"/>
    <w:tmpl w:val="039CB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DC0AD1"/>
    <w:multiLevelType w:val="hybridMultilevel"/>
    <w:tmpl w:val="70B67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6"/>
  </w:num>
  <w:num w:numId="5">
    <w:abstractNumId w:val="3"/>
  </w:num>
  <w:num w:numId="6">
    <w:abstractNumId w:val="5"/>
  </w:num>
  <w:num w:numId="7">
    <w:abstractNumId w:val="2"/>
  </w:num>
  <w:num w:numId="8">
    <w:abstractNumId w:val="8"/>
  </w:num>
  <w:num w:numId="9">
    <w:abstractNumId w:val="1"/>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69370D"/>
    <w:rsid w:val="00000930"/>
    <w:rsid w:val="000011A0"/>
    <w:rsid w:val="00001ED7"/>
    <w:rsid w:val="0000450D"/>
    <w:rsid w:val="00004C07"/>
    <w:rsid w:val="00006721"/>
    <w:rsid w:val="0000747B"/>
    <w:rsid w:val="000121CF"/>
    <w:rsid w:val="0001310E"/>
    <w:rsid w:val="000153B2"/>
    <w:rsid w:val="000160A0"/>
    <w:rsid w:val="00017503"/>
    <w:rsid w:val="000179B4"/>
    <w:rsid w:val="0002038D"/>
    <w:rsid w:val="000222CE"/>
    <w:rsid w:val="00031AC6"/>
    <w:rsid w:val="00031E55"/>
    <w:rsid w:val="00032A78"/>
    <w:rsid w:val="00032D44"/>
    <w:rsid w:val="00033A70"/>
    <w:rsid w:val="0003732D"/>
    <w:rsid w:val="0003786D"/>
    <w:rsid w:val="00041F65"/>
    <w:rsid w:val="0004295C"/>
    <w:rsid w:val="000448C2"/>
    <w:rsid w:val="00045351"/>
    <w:rsid w:val="000473D0"/>
    <w:rsid w:val="0005269C"/>
    <w:rsid w:val="00053959"/>
    <w:rsid w:val="000546D4"/>
    <w:rsid w:val="00055A20"/>
    <w:rsid w:val="00055E27"/>
    <w:rsid w:val="00057225"/>
    <w:rsid w:val="000578B1"/>
    <w:rsid w:val="00057E15"/>
    <w:rsid w:val="000618D6"/>
    <w:rsid w:val="00061FCC"/>
    <w:rsid w:val="00063258"/>
    <w:rsid w:val="00063DDA"/>
    <w:rsid w:val="00064850"/>
    <w:rsid w:val="00064BFC"/>
    <w:rsid w:val="00065FB5"/>
    <w:rsid w:val="00066B4A"/>
    <w:rsid w:val="0007151D"/>
    <w:rsid w:val="000715A2"/>
    <w:rsid w:val="00072259"/>
    <w:rsid w:val="000722FF"/>
    <w:rsid w:val="000753A2"/>
    <w:rsid w:val="00075F96"/>
    <w:rsid w:val="0007742F"/>
    <w:rsid w:val="00077548"/>
    <w:rsid w:val="00081DE5"/>
    <w:rsid w:val="00082D6C"/>
    <w:rsid w:val="0008378D"/>
    <w:rsid w:val="00084F0A"/>
    <w:rsid w:val="00084F0C"/>
    <w:rsid w:val="000850EE"/>
    <w:rsid w:val="00086675"/>
    <w:rsid w:val="00090FFB"/>
    <w:rsid w:val="000917A4"/>
    <w:rsid w:val="000922E5"/>
    <w:rsid w:val="000939EF"/>
    <w:rsid w:val="00093A6B"/>
    <w:rsid w:val="000943A6"/>
    <w:rsid w:val="000952E1"/>
    <w:rsid w:val="000957D0"/>
    <w:rsid w:val="0009689B"/>
    <w:rsid w:val="00096DB6"/>
    <w:rsid w:val="000A201C"/>
    <w:rsid w:val="000A2089"/>
    <w:rsid w:val="000A287B"/>
    <w:rsid w:val="000A2AAA"/>
    <w:rsid w:val="000A36C2"/>
    <w:rsid w:val="000A5A4A"/>
    <w:rsid w:val="000A694C"/>
    <w:rsid w:val="000A7991"/>
    <w:rsid w:val="000A7C40"/>
    <w:rsid w:val="000B2504"/>
    <w:rsid w:val="000B4749"/>
    <w:rsid w:val="000B5117"/>
    <w:rsid w:val="000B72E4"/>
    <w:rsid w:val="000B7851"/>
    <w:rsid w:val="000B795D"/>
    <w:rsid w:val="000C04E2"/>
    <w:rsid w:val="000C0534"/>
    <w:rsid w:val="000C0B02"/>
    <w:rsid w:val="000C1CE9"/>
    <w:rsid w:val="000C2B39"/>
    <w:rsid w:val="000C303E"/>
    <w:rsid w:val="000C40B6"/>
    <w:rsid w:val="000C4846"/>
    <w:rsid w:val="000C5781"/>
    <w:rsid w:val="000C5CA7"/>
    <w:rsid w:val="000C76A7"/>
    <w:rsid w:val="000D10D1"/>
    <w:rsid w:val="000D1882"/>
    <w:rsid w:val="000D2425"/>
    <w:rsid w:val="000D260A"/>
    <w:rsid w:val="000D3EB4"/>
    <w:rsid w:val="000D452B"/>
    <w:rsid w:val="000D5BD7"/>
    <w:rsid w:val="000E0811"/>
    <w:rsid w:val="000E0BFB"/>
    <w:rsid w:val="000E16D4"/>
    <w:rsid w:val="000E31BE"/>
    <w:rsid w:val="000E65EA"/>
    <w:rsid w:val="000F071E"/>
    <w:rsid w:val="000F0D7D"/>
    <w:rsid w:val="000F14F4"/>
    <w:rsid w:val="000F1A0A"/>
    <w:rsid w:val="000F1DDF"/>
    <w:rsid w:val="000F2A40"/>
    <w:rsid w:val="000F4720"/>
    <w:rsid w:val="000F52B0"/>
    <w:rsid w:val="000F5CF7"/>
    <w:rsid w:val="000F7108"/>
    <w:rsid w:val="001005F9"/>
    <w:rsid w:val="001045BB"/>
    <w:rsid w:val="001053BB"/>
    <w:rsid w:val="00106CDB"/>
    <w:rsid w:val="001072AC"/>
    <w:rsid w:val="00107652"/>
    <w:rsid w:val="00112571"/>
    <w:rsid w:val="001128C4"/>
    <w:rsid w:val="00112FAA"/>
    <w:rsid w:val="00113207"/>
    <w:rsid w:val="001134CE"/>
    <w:rsid w:val="00114D27"/>
    <w:rsid w:val="00115A4F"/>
    <w:rsid w:val="00115B01"/>
    <w:rsid w:val="001162F0"/>
    <w:rsid w:val="00116CCD"/>
    <w:rsid w:val="00117A0B"/>
    <w:rsid w:val="00120DC9"/>
    <w:rsid w:val="00122259"/>
    <w:rsid w:val="00123C93"/>
    <w:rsid w:val="00127E50"/>
    <w:rsid w:val="00130DA4"/>
    <w:rsid w:val="0013104C"/>
    <w:rsid w:val="0013165F"/>
    <w:rsid w:val="00133EEA"/>
    <w:rsid w:val="00140C71"/>
    <w:rsid w:val="00144861"/>
    <w:rsid w:val="00144A0E"/>
    <w:rsid w:val="00144FB8"/>
    <w:rsid w:val="00146774"/>
    <w:rsid w:val="00147C6A"/>
    <w:rsid w:val="001508E7"/>
    <w:rsid w:val="00150B03"/>
    <w:rsid w:val="001511B4"/>
    <w:rsid w:val="00151604"/>
    <w:rsid w:val="00151F73"/>
    <w:rsid w:val="00153045"/>
    <w:rsid w:val="00154020"/>
    <w:rsid w:val="001554C5"/>
    <w:rsid w:val="0015597F"/>
    <w:rsid w:val="00156CDC"/>
    <w:rsid w:val="00156F53"/>
    <w:rsid w:val="001605AF"/>
    <w:rsid w:val="00160A6C"/>
    <w:rsid w:val="001636CE"/>
    <w:rsid w:val="001668CF"/>
    <w:rsid w:val="0016711C"/>
    <w:rsid w:val="00167311"/>
    <w:rsid w:val="00170538"/>
    <w:rsid w:val="00171AF0"/>
    <w:rsid w:val="00171D52"/>
    <w:rsid w:val="00172163"/>
    <w:rsid w:val="001721A8"/>
    <w:rsid w:val="00174069"/>
    <w:rsid w:val="001770E8"/>
    <w:rsid w:val="001827EE"/>
    <w:rsid w:val="00184584"/>
    <w:rsid w:val="00184BBF"/>
    <w:rsid w:val="001872A4"/>
    <w:rsid w:val="001874B8"/>
    <w:rsid w:val="0019003D"/>
    <w:rsid w:val="00192AAD"/>
    <w:rsid w:val="00192B4D"/>
    <w:rsid w:val="00195009"/>
    <w:rsid w:val="00195CB1"/>
    <w:rsid w:val="00196C4E"/>
    <w:rsid w:val="00197102"/>
    <w:rsid w:val="001A121D"/>
    <w:rsid w:val="001A1A34"/>
    <w:rsid w:val="001A28A6"/>
    <w:rsid w:val="001A3DE8"/>
    <w:rsid w:val="001A471C"/>
    <w:rsid w:val="001A57B4"/>
    <w:rsid w:val="001A722B"/>
    <w:rsid w:val="001A7BB1"/>
    <w:rsid w:val="001B12B1"/>
    <w:rsid w:val="001B26AF"/>
    <w:rsid w:val="001B2F5F"/>
    <w:rsid w:val="001B37B0"/>
    <w:rsid w:val="001B56EB"/>
    <w:rsid w:val="001B58C7"/>
    <w:rsid w:val="001B71D2"/>
    <w:rsid w:val="001B7469"/>
    <w:rsid w:val="001C0837"/>
    <w:rsid w:val="001C1CDA"/>
    <w:rsid w:val="001C267B"/>
    <w:rsid w:val="001C432F"/>
    <w:rsid w:val="001C4C29"/>
    <w:rsid w:val="001C5035"/>
    <w:rsid w:val="001C58C9"/>
    <w:rsid w:val="001C5EDC"/>
    <w:rsid w:val="001C6065"/>
    <w:rsid w:val="001C70EE"/>
    <w:rsid w:val="001D0257"/>
    <w:rsid w:val="001D0C8E"/>
    <w:rsid w:val="001D167C"/>
    <w:rsid w:val="001D32B7"/>
    <w:rsid w:val="001D3342"/>
    <w:rsid w:val="001D3509"/>
    <w:rsid w:val="001D3C55"/>
    <w:rsid w:val="001D461B"/>
    <w:rsid w:val="001D5555"/>
    <w:rsid w:val="001D5FAC"/>
    <w:rsid w:val="001D76C1"/>
    <w:rsid w:val="001D7B6B"/>
    <w:rsid w:val="001E0A99"/>
    <w:rsid w:val="001E33C1"/>
    <w:rsid w:val="001E5D11"/>
    <w:rsid w:val="001E5F76"/>
    <w:rsid w:val="001E664D"/>
    <w:rsid w:val="001F09BC"/>
    <w:rsid w:val="001F0CAC"/>
    <w:rsid w:val="001F1315"/>
    <w:rsid w:val="001F1BFB"/>
    <w:rsid w:val="001F1DC2"/>
    <w:rsid w:val="001F22FB"/>
    <w:rsid w:val="001F2EB6"/>
    <w:rsid w:val="001F32D6"/>
    <w:rsid w:val="001F462A"/>
    <w:rsid w:val="001F5CBE"/>
    <w:rsid w:val="001F60F5"/>
    <w:rsid w:val="001F6EDD"/>
    <w:rsid w:val="00200F97"/>
    <w:rsid w:val="0020103A"/>
    <w:rsid w:val="00203859"/>
    <w:rsid w:val="00203B37"/>
    <w:rsid w:val="0020414A"/>
    <w:rsid w:val="0020417C"/>
    <w:rsid w:val="00205CA3"/>
    <w:rsid w:val="002075C8"/>
    <w:rsid w:val="00207E18"/>
    <w:rsid w:val="0021041C"/>
    <w:rsid w:val="00211846"/>
    <w:rsid w:val="00211C8D"/>
    <w:rsid w:val="002134A5"/>
    <w:rsid w:val="00213691"/>
    <w:rsid w:val="0021438E"/>
    <w:rsid w:val="0021463C"/>
    <w:rsid w:val="002153D8"/>
    <w:rsid w:val="00216ABC"/>
    <w:rsid w:val="00217B1A"/>
    <w:rsid w:val="002200A3"/>
    <w:rsid w:val="0022050B"/>
    <w:rsid w:val="00221566"/>
    <w:rsid w:val="00222EB0"/>
    <w:rsid w:val="00224026"/>
    <w:rsid w:val="00224996"/>
    <w:rsid w:val="00224A35"/>
    <w:rsid w:val="00224BB4"/>
    <w:rsid w:val="002250F3"/>
    <w:rsid w:val="00225924"/>
    <w:rsid w:val="002268C4"/>
    <w:rsid w:val="00227CDD"/>
    <w:rsid w:val="00230309"/>
    <w:rsid w:val="00232859"/>
    <w:rsid w:val="002338D2"/>
    <w:rsid w:val="00234702"/>
    <w:rsid w:val="00234A73"/>
    <w:rsid w:val="00236255"/>
    <w:rsid w:val="00237232"/>
    <w:rsid w:val="002413D6"/>
    <w:rsid w:val="002421F0"/>
    <w:rsid w:val="00243ABC"/>
    <w:rsid w:val="00245D8D"/>
    <w:rsid w:val="00247F8C"/>
    <w:rsid w:val="00252A62"/>
    <w:rsid w:val="00254C16"/>
    <w:rsid w:val="00254D6B"/>
    <w:rsid w:val="00257067"/>
    <w:rsid w:val="00260850"/>
    <w:rsid w:val="0026260F"/>
    <w:rsid w:val="00262741"/>
    <w:rsid w:val="00263272"/>
    <w:rsid w:val="002639DB"/>
    <w:rsid w:val="00263C0E"/>
    <w:rsid w:val="00264BA2"/>
    <w:rsid w:val="002670E8"/>
    <w:rsid w:val="00267DA0"/>
    <w:rsid w:val="00270BE2"/>
    <w:rsid w:val="002711BD"/>
    <w:rsid w:val="00273146"/>
    <w:rsid w:val="00273D04"/>
    <w:rsid w:val="00275AF5"/>
    <w:rsid w:val="0027678B"/>
    <w:rsid w:val="0027732B"/>
    <w:rsid w:val="00277BBC"/>
    <w:rsid w:val="00281408"/>
    <w:rsid w:val="00282BFC"/>
    <w:rsid w:val="00282F6C"/>
    <w:rsid w:val="00282FDF"/>
    <w:rsid w:val="00283701"/>
    <w:rsid w:val="002838AE"/>
    <w:rsid w:val="00283FD5"/>
    <w:rsid w:val="00284B89"/>
    <w:rsid w:val="00285DF3"/>
    <w:rsid w:val="00286395"/>
    <w:rsid w:val="00287027"/>
    <w:rsid w:val="00293C91"/>
    <w:rsid w:val="0029452E"/>
    <w:rsid w:val="00296585"/>
    <w:rsid w:val="002A2669"/>
    <w:rsid w:val="002A3920"/>
    <w:rsid w:val="002A4485"/>
    <w:rsid w:val="002A4AB1"/>
    <w:rsid w:val="002A4E63"/>
    <w:rsid w:val="002A650A"/>
    <w:rsid w:val="002A6B5D"/>
    <w:rsid w:val="002A6FF9"/>
    <w:rsid w:val="002A766E"/>
    <w:rsid w:val="002B291B"/>
    <w:rsid w:val="002B30E4"/>
    <w:rsid w:val="002B4CE5"/>
    <w:rsid w:val="002B53C8"/>
    <w:rsid w:val="002B5860"/>
    <w:rsid w:val="002B696C"/>
    <w:rsid w:val="002C032C"/>
    <w:rsid w:val="002C0D3E"/>
    <w:rsid w:val="002C181E"/>
    <w:rsid w:val="002C26DA"/>
    <w:rsid w:val="002C440F"/>
    <w:rsid w:val="002C5045"/>
    <w:rsid w:val="002C6B65"/>
    <w:rsid w:val="002D1184"/>
    <w:rsid w:val="002D1CD4"/>
    <w:rsid w:val="002D3959"/>
    <w:rsid w:val="002D467C"/>
    <w:rsid w:val="002D4911"/>
    <w:rsid w:val="002D6517"/>
    <w:rsid w:val="002D7094"/>
    <w:rsid w:val="002D7D4A"/>
    <w:rsid w:val="002E04ED"/>
    <w:rsid w:val="002E08FD"/>
    <w:rsid w:val="002E0CF7"/>
    <w:rsid w:val="002E392F"/>
    <w:rsid w:val="002E4F33"/>
    <w:rsid w:val="002E5275"/>
    <w:rsid w:val="002E57BE"/>
    <w:rsid w:val="002E5F7D"/>
    <w:rsid w:val="002F0750"/>
    <w:rsid w:val="002F206F"/>
    <w:rsid w:val="002F27B0"/>
    <w:rsid w:val="002F2CCA"/>
    <w:rsid w:val="002F5662"/>
    <w:rsid w:val="002F6AB4"/>
    <w:rsid w:val="00300036"/>
    <w:rsid w:val="00300D27"/>
    <w:rsid w:val="00302576"/>
    <w:rsid w:val="00303718"/>
    <w:rsid w:val="003046DB"/>
    <w:rsid w:val="00304D9E"/>
    <w:rsid w:val="003055A7"/>
    <w:rsid w:val="003056A7"/>
    <w:rsid w:val="00305FA3"/>
    <w:rsid w:val="00307CD6"/>
    <w:rsid w:val="00311F7F"/>
    <w:rsid w:val="00314269"/>
    <w:rsid w:val="003144A4"/>
    <w:rsid w:val="0031473F"/>
    <w:rsid w:val="003147EE"/>
    <w:rsid w:val="003151FE"/>
    <w:rsid w:val="00315BFD"/>
    <w:rsid w:val="00317296"/>
    <w:rsid w:val="00320907"/>
    <w:rsid w:val="00321CBA"/>
    <w:rsid w:val="00321EE6"/>
    <w:rsid w:val="00324295"/>
    <w:rsid w:val="003247BE"/>
    <w:rsid w:val="00325652"/>
    <w:rsid w:val="00326071"/>
    <w:rsid w:val="00326AA9"/>
    <w:rsid w:val="0033471F"/>
    <w:rsid w:val="00334B2A"/>
    <w:rsid w:val="00334FB1"/>
    <w:rsid w:val="003361A4"/>
    <w:rsid w:val="00337B31"/>
    <w:rsid w:val="00341338"/>
    <w:rsid w:val="00342150"/>
    <w:rsid w:val="00342949"/>
    <w:rsid w:val="00344B27"/>
    <w:rsid w:val="003459EC"/>
    <w:rsid w:val="00346D3D"/>
    <w:rsid w:val="00350EE8"/>
    <w:rsid w:val="003527BF"/>
    <w:rsid w:val="00352B0F"/>
    <w:rsid w:val="003536B0"/>
    <w:rsid w:val="00353724"/>
    <w:rsid w:val="0035372A"/>
    <w:rsid w:val="003555D5"/>
    <w:rsid w:val="003556F5"/>
    <w:rsid w:val="00356CCC"/>
    <w:rsid w:val="00357367"/>
    <w:rsid w:val="00361986"/>
    <w:rsid w:val="00361C3E"/>
    <w:rsid w:val="00364F6C"/>
    <w:rsid w:val="003676F8"/>
    <w:rsid w:val="003703A4"/>
    <w:rsid w:val="00370FE3"/>
    <w:rsid w:val="003728DB"/>
    <w:rsid w:val="00373F21"/>
    <w:rsid w:val="003758C1"/>
    <w:rsid w:val="00375ED3"/>
    <w:rsid w:val="00377503"/>
    <w:rsid w:val="003806B0"/>
    <w:rsid w:val="003808B9"/>
    <w:rsid w:val="00380B19"/>
    <w:rsid w:val="00380C7F"/>
    <w:rsid w:val="00381F8D"/>
    <w:rsid w:val="003823EC"/>
    <w:rsid w:val="00383DA6"/>
    <w:rsid w:val="00384108"/>
    <w:rsid w:val="0038421F"/>
    <w:rsid w:val="00385257"/>
    <w:rsid w:val="0038525C"/>
    <w:rsid w:val="003856FB"/>
    <w:rsid w:val="00390378"/>
    <w:rsid w:val="003909D0"/>
    <w:rsid w:val="00390F30"/>
    <w:rsid w:val="003910D7"/>
    <w:rsid w:val="00391DDA"/>
    <w:rsid w:val="00395111"/>
    <w:rsid w:val="00396327"/>
    <w:rsid w:val="00397E0A"/>
    <w:rsid w:val="003A0685"/>
    <w:rsid w:val="003A0E57"/>
    <w:rsid w:val="003A1BE9"/>
    <w:rsid w:val="003A1E74"/>
    <w:rsid w:val="003A291E"/>
    <w:rsid w:val="003A2981"/>
    <w:rsid w:val="003A2CAB"/>
    <w:rsid w:val="003A3887"/>
    <w:rsid w:val="003A636D"/>
    <w:rsid w:val="003A645C"/>
    <w:rsid w:val="003A705E"/>
    <w:rsid w:val="003A7B3E"/>
    <w:rsid w:val="003A7B9A"/>
    <w:rsid w:val="003B170A"/>
    <w:rsid w:val="003B2367"/>
    <w:rsid w:val="003B28B5"/>
    <w:rsid w:val="003B2DCB"/>
    <w:rsid w:val="003B38E8"/>
    <w:rsid w:val="003B4C69"/>
    <w:rsid w:val="003B5ED1"/>
    <w:rsid w:val="003B7449"/>
    <w:rsid w:val="003B7762"/>
    <w:rsid w:val="003C036D"/>
    <w:rsid w:val="003C07B9"/>
    <w:rsid w:val="003C1E7C"/>
    <w:rsid w:val="003C2969"/>
    <w:rsid w:val="003C4DB0"/>
    <w:rsid w:val="003C5519"/>
    <w:rsid w:val="003C7BC5"/>
    <w:rsid w:val="003C7BEE"/>
    <w:rsid w:val="003D1166"/>
    <w:rsid w:val="003D1A66"/>
    <w:rsid w:val="003D26C3"/>
    <w:rsid w:val="003D359D"/>
    <w:rsid w:val="003D643B"/>
    <w:rsid w:val="003D6658"/>
    <w:rsid w:val="003D7435"/>
    <w:rsid w:val="003E1D8F"/>
    <w:rsid w:val="003E3247"/>
    <w:rsid w:val="003E36E9"/>
    <w:rsid w:val="003E460B"/>
    <w:rsid w:val="003E61B7"/>
    <w:rsid w:val="003E6C41"/>
    <w:rsid w:val="003E7BE8"/>
    <w:rsid w:val="003E7D84"/>
    <w:rsid w:val="003F093F"/>
    <w:rsid w:val="003F09BD"/>
    <w:rsid w:val="003F0D45"/>
    <w:rsid w:val="003F1AA8"/>
    <w:rsid w:val="003F2172"/>
    <w:rsid w:val="003F310B"/>
    <w:rsid w:val="003F3939"/>
    <w:rsid w:val="003F51BF"/>
    <w:rsid w:val="003F55E6"/>
    <w:rsid w:val="003F7973"/>
    <w:rsid w:val="0040051A"/>
    <w:rsid w:val="0040167B"/>
    <w:rsid w:val="00401B95"/>
    <w:rsid w:val="00401BFC"/>
    <w:rsid w:val="00401D7A"/>
    <w:rsid w:val="00402BAB"/>
    <w:rsid w:val="0040425F"/>
    <w:rsid w:val="004053E6"/>
    <w:rsid w:val="0040724B"/>
    <w:rsid w:val="004074D6"/>
    <w:rsid w:val="00407B8B"/>
    <w:rsid w:val="00410498"/>
    <w:rsid w:val="0041134D"/>
    <w:rsid w:val="0041277C"/>
    <w:rsid w:val="00412847"/>
    <w:rsid w:val="004129D9"/>
    <w:rsid w:val="00412DDD"/>
    <w:rsid w:val="0041377A"/>
    <w:rsid w:val="00420FB3"/>
    <w:rsid w:val="004223B4"/>
    <w:rsid w:val="0042318A"/>
    <w:rsid w:val="00425E8F"/>
    <w:rsid w:val="00430A90"/>
    <w:rsid w:val="00431511"/>
    <w:rsid w:val="00431833"/>
    <w:rsid w:val="00432E9E"/>
    <w:rsid w:val="0043316A"/>
    <w:rsid w:val="004349D0"/>
    <w:rsid w:val="0043775F"/>
    <w:rsid w:val="00441469"/>
    <w:rsid w:val="00441B93"/>
    <w:rsid w:val="00443BDD"/>
    <w:rsid w:val="004461CF"/>
    <w:rsid w:val="004461DF"/>
    <w:rsid w:val="00446C28"/>
    <w:rsid w:val="00447F8E"/>
    <w:rsid w:val="004513D9"/>
    <w:rsid w:val="00451407"/>
    <w:rsid w:val="004516B1"/>
    <w:rsid w:val="00453117"/>
    <w:rsid w:val="00453516"/>
    <w:rsid w:val="004536BD"/>
    <w:rsid w:val="004549EF"/>
    <w:rsid w:val="00454F59"/>
    <w:rsid w:val="004551AE"/>
    <w:rsid w:val="00460B49"/>
    <w:rsid w:val="00463E79"/>
    <w:rsid w:val="004653A1"/>
    <w:rsid w:val="00473E4D"/>
    <w:rsid w:val="00474863"/>
    <w:rsid w:val="00475C0C"/>
    <w:rsid w:val="00475E0A"/>
    <w:rsid w:val="00480941"/>
    <w:rsid w:val="00480FAC"/>
    <w:rsid w:val="00481535"/>
    <w:rsid w:val="004828B8"/>
    <w:rsid w:val="00482A6F"/>
    <w:rsid w:val="00483F51"/>
    <w:rsid w:val="004863D1"/>
    <w:rsid w:val="0048779D"/>
    <w:rsid w:val="00487BE7"/>
    <w:rsid w:val="00493466"/>
    <w:rsid w:val="00493CB3"/>
    <w:rsid w:val="00494916"/>
    <w:rsid w:val="004959C3"/>
    <w:rsid w:val="004A31C9"/>
    <w:rsid w:val="004A35F1"/>
    <w:rsid w:val="004A40EB"/>
    <w:rsid w:val="004A51B4"/>
    <w:rsid w:val="004A7B88"/>
    <w:rsid w:val="004B0E10"/>
    <w:rsid w:val="004B137D"/>
    <w:rsid w:val="004B1527"/>
    <w:rsid w:val="004B2A62"/>
    <w:rsid w:val="004B4B15"/>
    <w:rsid w:val="004B58AF"/>
    <w:rsid w:val="004B76B6"/>
    <w:rsid w:val="004C0D73"/>
    <w:rsid w:val="004C1B30"/>
    <w:rsid w:val="004C24EF"/>
    <w:rsid w:val="004C4529"/>
    <w:rsid w:val="004C529C"/>
    <w:rsid w:val="004C657B"/>
    <w:rsid w:val="004C6C65"/>
    <w:rsid w:val="004D03D2"/>
    <w:rsid w:val="004D10F7"/>
    <w:rsid w:val="004D2F78"/>
    <w:rsid w:val="004D5BCC"/>
    <w:rsid w:val="004D7720"/>
    <w:rsid w:val="004D7BBC"/>
    <w:rsid w:val="004E0736"/>
    <w:rsid w:val="004E3248"/>
    <w:rsid w:val="004E3A8C"/>
    <w:rsid w:val="004E4031"/>
    <w:rsid w:val="004E5F50"/>
    <w:rsid w:val="004E6B76"/>
    <w:rsid w:val="004E717B"/>
    <w:rsid w:val="004E73E7"/>
    <w:rsid w:val="004E7E19"/>
    <w:rsid w:val="004F0791"/>
    <w:rsid w:val="004F0844"/>
    <w:rsid w:val="004F3A4E"/>
    <w:rsid w:val="004F3C12"/>
    <w:rsid w:val="004F3E87"/>
    <w:rsid w:val="004F5C8C"/>
    <w:rsid w:val="0050108C"/>
    <w:rsid w:val="0050159A"/>
    <w:rsid w:val="00501CF6"/>
    <w:rsid w:val="0050423C"/>
    <w:rsid w:val="00504BF6"/>
    <w:rsid w:val="00511078"/>
    <w:rsid w:val="00511177"/>
    <w:rsid w:val="00511287"/>
    <w:rsid w:val="00511A00"/>
    <w:rsid w:val="00511AAD"/>
    <w:rsid w:val="005136EA"/>
    <w:rsid w:val="005166EE"/>
    <w:rsid w:val="00517B69"/>
    <w:rsid w:val="005201B2"/>
    <w:rsid w:val="00520B85"/>
    <w:rsid w:val="00521A1B"/>
    <w:rsid w:val="00521BE0"/>
    <w:rsid w:val="00521DC2"/>
    <w:rsid w:val="005236F9"/>
    <w:rsid w:val="0052372D"/>
    <w:rsid w:val="00524984"/>
    <w:rsid w:val="00525BF4"/>
    <w:rsid w:val="00526C13"/>
    <w:rsid w:val="00527406"/>
    <w:rsid w:val="0052773C"/>
    <w:rsid w:val="00536026"/>
    <w:rsid w:val="00536CE4"/>
    <w:rsid w:val="00536D1F"/>
    <w:rsid w:val="00537374"/>
    <w:rsid w:val="005379CA"/>
    <w:rsid w:val="00540BBB"/>
    <w:rsid w:val="005414F5"/>
    <w:rsid w:val="00541B11"/>
    <w:rsid w:val="00541F3C"/>
    <w:rsid w:val="00542037"/>
    <w:rsid w:val="00542AFA"/>
    <w:rsid w:val="00543424"/>
    <w:rsid w:val="0054401A"/>
    <w:rsid w:val="00545B89"/>
    <w:rsid w:val="00545CFD"/>
    <w:rsid w:val="005460B5"/>
    <w:rsid w:val="005461F6"/>
    <w:rsid w:val="00546B69"/>
    <w:rsid w:val="0055675B"/>
    <w:rsid w:val="0055750B"/>
    <w:rsid w:val="0056017E"/>
    <w:rsid w:val="00560CFD"/>
    <w:rsid w:val="00561511"/>
    <w:rsid w:val="005622ED"/>
    <w:rsid w:val="005626EC"/>
    <w:rsid w:val="00562BCC"/>
    <w:rsid w:val="00564085"/>
    <w:rsid w:val="00564BDD"/>
    <w:rsid w:val="00566E4B"/>
    <w:rsid w:val="00566F76"/>
    <w:rsid w:val="00567D5A"/>
    <w:rsid w:val="00570226"/>
    <w:rsid w:val="005734BA"/>
    <w:rsid w:val="005739FF"/>
    <w:rsid w:val="00577206"/>
    <w:rsid w:val="00577DAD"/>
    <w:rsid w:val="005800CB"/>
    <w:rsid w:val="00580C37"/>
    <w:rsid w:val="005813D6"/>
    <w:rsid w:val="00581DA4"/>
    <w:rsid w:val="00581EB3"/>
    <w:rsid w:val="005826AC"/>
    <w:rsid w:val="00582D14"/>
    <w:rsid w:val="00583A4E"/>
    <w:rsid w:val="00584301"/>
    <w:rsid w:val="005861AC"/>
    <w:rsid w:val="00586837"/>
    <w:rsid w:val="00587A91"/>
    <w:rsid w:val="00590BC5"/>
    <w:rsid w:val="0059196E"/>
    <w:rsid w:val="00591E55"/>
    <w:rsid w:val="005923C2"/>
    <w:rsid w:val="00593555"/>
    <w:rsid w:val="00594245"/>
    <w:rsid w:val="00595BE7"/>
    <w:rsid w:val="00595FD0"/>
    <w:rsid w:val="005A08F5"/>
    <w:rsid w:val="005A21BF"/>
    <w:rsid w:val="005A36C9"/>
    <w:rsid w:val="005A37D7"/>
    <w:rsid w:val="005A78D4"/>
    <w:rsid w:val="005B0ABB"/>
    <w:rsid w:val="005B151F"/>
    <w:rsid w:val="005B1E4B"/>
    <w:rsid w:val="005B3460"/>
    <w:rsid w:val="005B5E23"/>
    <w:rsid w:val="005B643F"/>
    <w:rsid w:val="005B776F"/>
    <w:rsid w:val="005C0C56"/>
    <w:rsid w:val="005C12B3"/>
    <w:rsid w:val="005C1CCA"/>
    <w:rsid w:val="005C3370"/>
    <w:rsid w:val="005C3673"/>
    <w:rsid w:val="005C3AE1"/>
    <w:rsid w:val="005C4265"/>
    <w:rsid w:val="005C6BFA"/>
    <w:rsid w:val="005C75B8"/>
    <w:rsid w:val="005C7827"/>
    <w:rsid w:val="005D1A78"/>
    <w:rsid w:val="005D258A"/>
    <w:rsid w:val="005D27D3"/>
    <w:rsid w:val="005D2E2A"/>
    <w:rsid w:val="005D2F6E"/>
    <w:rsid w:val="005D6B02"/>
    <w:rsid w:val="005D77D9"/>
    <w:rsid w:val="005D7D86"/>
    <w:rsid w:val="005E25C4"/>
    <w:rsid w:val="005E363A"/>
    <w:rsid w:val="005E3AB9"/>
    <w:rsid w:val="005E5186"/>
    <w:rsid w:val="005F00F8"/>
    <w:rsid w:val="005F014E"/>
    <w:rsid w:val="005F0A05"/>
    <w:rsid w:val="005F16C6"/>
    <w:rsid w:val="005F376A"/>
    <w:rsid w:val="005F41F5"/>
    <w:rsid w:val="005F56AE"/>
    <w:rsid w:val="005F67BC"/>
    <w:rsid w:val="005F79E1"/>
    <w:rsid w:val="00600C3E"/>
    <w:rsid w:val="006015EF"/>
    <w:rsid w:val="00601D5D"/>
    <w:rsid w:val="006033E9"/>
    <w:rsid w:val="00603609"/>
    <w:rsid w:val="00603A63"/>
    <w:rsid w:val="00603D0B"/>
    <w:rsid w:val="00606857"/>
    <w:rsid w:val="00607B49"/>
    <w:rsid w:val="006101FB"/>
    <w:rsid w:val="006120C0"/>
    <w:rsid w:val="006129B2"/>
    <w:rsid w:val="006150C4"/>
    <w:rsid w:val="00617083"/>
    <w:rsid w:val="00620D67"/>
    <w:rsid w:val="00621A65"/>
    <w:rsid w:val="00621CAE"/>
    <w:rsid w:val="00623060"/>
    <w:rsid w:val="0062399B"/>
    <w:rsid w:val="00624DDA"/>
    <w:rsid w:val="00625038"/>
    <w:rsid w:val="006251AF"/>
    <w:rsid w:val="00625227"/>
    <w:rsid w:val="00625B3B"/>
    <w:rsid w:val="00630138"/>
    <w:rsid w:val="00632170"/>
    <w:rsid w:val="00633995"/>
    <w:rsid w:val="00633BBD"/>
    <w:rsid w:val="00633D80"/>
    <w:rsid w:val="00634796"/>
    <w:rsid w:val="00635D6E"/>
    <w:rsid w:val="00637727"/>
    <w:rsid w:val="006406E1"/>
    <w:rsid w:val="006409B6"/>
    <w:rsid w:val="006428A4"/>
    <w:rsid w:val="00642F68"/>
    <w:rsid w:val="0064514A"/>
    <w:rsid w:val="00645914"/>
    <w:rsid w:val="00645C44"/>
    <w:rsid w:val="00646A52"/>
    <w:rsid w:val="00646B66"/>
    <w:rsid w:val="006475E3"/>
    <w:rsid w:val="00653153"/>
    <w:rsid w:val="0065345C"/>
    <w:rsid w:val="00661C25"/>
    <w:rsid w:val="00665707"/>
    <w:rsid w:val="006664DE"/>
    <w:rsid w:val="006703AC"/>
    <w:rsid w:val="0067202F"/>
    <w:rsid w:val="006722AB"/>
    <w:rsid w:val="0067265A"/>
    <w:rsid w:val="00674F8D"/>
    <w:rsid w:val="0067636A"/>
    <w:rsid w:val="00677FDF"/>
    <w:rsid w:val="00680709"/>
    <w:rsid w:val="0068144D"/>
    <w:rsid w:val="00682C55"/>
    <w:rsid w:val="006833C7"/>
    <w:rsid w:val="00683F3D"/>
    <w:rsid w:val="00684222"/>
    <w:rsid w:val="0068580B"/>
    <w:rsid w:val="00691356"/>
    <w:rsid w:val="0069191E"/>
    <w:rsid w:val="0069370D"/>
    <w:rsid w:val="006937D4"/>
    <w:rsid w:val="00697198"/>
    <w:rsid w:val="006A0C49"/>
    <w:rsid w:val="006A32EA"/>
    <w:rsid w:val="006A5C48"/>
    <w:rsid w:val="006A6401"/>
    <w:rsid w:val="006A6D90"/>
    <w:rsid w:val="006B09AF"/>
    <w:rsid w:val="006B1274"/>
    <w:rsid w:val="006B2981"/>
    <w:rsid w:val="006B306F"/>
    <w:rsid w:val="006B3348"/>
    <w:rsid w:val="006B3598"/>
    <w:rsid w:val="006B4322"/>
    <w:rsid w:val="006B47F9"/>
    <w:rsid w:val="006B4F89"/>
    <w:rsid w:val="006B62B6"/>
    <w:rsid w:val="006B7284"/>
    <w:rsid w:val="006C5390"/>
    <w:rsid w:val="006C5B9F"/>
    <w:rsid w:val="006C6347"/>
    <w:rsid w:val="006C6419"/>
    <w:rsid w:val="006D0CC1"/>
    <w:rsid w:val="006D58A3"/>
    <w:rsid w:val="006D7857"/>
    <w:rsid w:val="006E0A2C"/>
    <w:rsid w:val="006E29DF"/>
    <w:rsid w:val="006E34E9"/>
    <w:rsid w:val="006E583C"/>
    <w:rsid w:val="006E5F07"/>
    <w:rsid w:val="006E6A1F"/>
    <w:rsid w:val="006F0261"/>
    <w:rsid w:val="006F3E5F"/>
    <w:rsid w:val="006F546C"/>
    <w:rsid w:val="006F680D"/>
    <w:rsid w:val="006F69A9"/>
    <w:rsid w:val="006F7169"/>
    <w:rsid w:val="006F79FD"/>
    <w:rsid w:val="006F7A7A"/>
    <w:rsid w:val="00700F2D"/>
    <w:rsid w:val="007027AA"/>
    <w:rsid w:val="00703E80"/>
    <w:rsid w:val="0070525B"/>
    <w:rsid w:val="00705F7B"/>
    <w:rsid w:val="007060A1"/>
    <w:rsid w:val="007063DF"/>
    <w:rsid w:val="007073C5"/>
    <w:rsid w:val="007103D0"/>
    <w:rsid w:val="00711CE3"/>
    <w:rsid w:val="007128C4"/>
    <w:rsid w:val="00716480"/>
    <w:rsid w:val="0071694B"/>
    <w:rsid w:val="00716D03"/>
    <w:rsid w:val="007173C5"/>
    <w:rsid w:val="007178BF"/>
    <w:rsid w:val="007207DC"/>
    <w:rsid w:val="00720F63"/>
    <w:rsid w:val="007221B4"/>
    <w:rsid w:val="007225E5"/>
    <w:rsid w:val="00723198"/>
    <w:rsid w:val="007258EC"/>
    <w:rsid w:val="00726802"/>
    <w:rsid w:val="00727858"/>
    <w:rsid w:val="00730EA0"/>
    <w:rsid w:val="00731993"/>
    <w:rsid w:val="00732EF8"/>
    <w:rsid w:val="00734E58"/>
    <w:rsid w:val="007374A7"/>
    <w:rsid w:val="007402FE"/>
    <w:rsid w:val="00741C69"/>
    <w:rsid w:val="00746524"/>
    <w:rsid w:val="00746B0D"/>
    <w:rsid w:val="007477A4"/>
    <w:rsid w:val="00751184"/>
    <w:rsid w:val="00751C71"/>
    <w:rsid w:val="00752340"/>
    <w:rsid w:val="00754198"/>
    <w:rsid w:val="007565D6"/>
    <w:rsid w:val="007571E8"/>
    <w:rsid w:val="00757E07"/>
    <w:rsid w:val="00757EF2"/>
    <w:rsid w:val="00757F32"/>
    <w:rsid w:val="00760056"/>
    <w:rsid w:val="00760112"/>
    <w:rsid w:val="00760435"/>
    <w:rsid w:val="00760976"/>
    <w:rsid w:val="0076163E"/>
    <w:rsid w:val="00761809"/>
    <w:rsid w:val="007619BC"/>
    <w:rsid w:val="007624DA"/>
    <w:rsid w:val="007634EC"/>
    <w:rsid w:val="0076417A"/>
    <w:rsid w:val="0076520A"/>
    <w:rsid w:val="00766147"/>
    <w:rsid w:val="0076622D"/>
    <w:rsid w:val="0076670B"/>
    <w:rsid w:val="007740B3"/>
    <w:rsid w:val="00774692"/>
    <w:rsid w:val="0077484D"/>
    <w:rsid w:val="00774B46"/>
    <w:rsid w:val="00774E67"/>
    <w:rsid w:val="00775CD2"/>
    <w:rsid w:val="00776486"/>
    <w:rsid w:val="00776C81"/>
    <w:rsid w:val="00776D39"/>
    <w:rsid w:val="00777DC9"/>
    <w:rsid w:val="0078033F"/>
    <w:rsid w:val="00780B6C"/>
    <w:rsid w:val="007838C1"/>
    <w:rsid w:val="00784929"/>
    <w:rsid w:val="00784F24"/>
    <w:rsid w:val="00785614"/>
    <w:rsid w:val="0078600C"/>
    <w:rsid w:val="00786988"/>
    <w:rsid w:val="00791C59"/>
    <w:rsid w:val="00792003"/>
    <w:rsid w:val="00792496"/>
    <w:rsid w:val="00792607"/>
    <w:rsid w:val="00792EC0"/>
    <w:rsid w:val="00792F32"/>
    <w:rsid w:val="00793175"/>
    <w:rsid w:val="0079663E"/>
    <w:rsid w:val="007A0DC9"/>
    <w:rsid w:val="007A1C70"/>
    <w:rsid w:val="007A2476"/>
    <w:rsid w:val="007A2915"/>
    <w:rsid w:val="007A3520"/>
    <w:rsid w:val="007A357A"/>
    <w:rsid w:val="007A3A42"/>
    <w:rsid w:val="007A3E72"/>
    <w:rsid w:val="007A475C"/>
    <w:rsid w:val="007A7396"/>
    <w:rsid w:val="007A7452"/>
    <w:rsid w:val="007A78BD"/>
    <w:rsid w:val="007B14C7"/>
    <w:rsid w:val="007B21A1"/>
    <w:rsid w:val="007B5331"/>
    <w:rsid w:val="007B607B"/>
    <w:rsid w:val="007B6EF0"/>
    <w:rsid w:val="007C076B"/>
    <w:rsid w:val="007C0836"/>
    <w:rsid w:val="007C4761"/>
    <w:rsid w:val="007C4A51"/>
    <w:rsid w:val="007C7AE3"/>
    <w:rsid w:val="007D055E"/>
    <w:rsid w:val="007D09C8"/>
    <w:rsid w:val="007D0E8D"/>
    <w:rsid w:val="007D4D35"/>
    <w:rsid w:val="007D52DC"/>
    <w:rsid w:val="007D66D9"/>
    <w:rsid w:val="007D66E6"/>
    <w:rsid w:val="007D717A"/>
    <w:rsid w:val="007E0CDE"/>
    <w:rsid w:val="007E1B92"/>
    <w:rsid w:val="007E32CB"/>
    <w:rsid w:val="007E63C1"/>
    <w:rsid w:val="007E6E4A"/>
    <w:rsid w:val="007E71C5"/>
    <w:rsid w:val="007E7EB1"/>
    <w:rsid w:val="007F37C1"/>
    <w:rsid w:val="007F7E00"/>
    <w:rsid w:val="008006F7"/>
    <w:rsid w:val="00801308"/>
    <w:rsid w:val="00803EB8"/>
    <w:rsid w:val="008048B3"/>
    <w:rsid w:val="00804F34"/>
    <w:rsid w:val="008051EA"/>
    <w:rsid w:val="00806A32"/>
    <w:rsid w:val="00807774"/>
    <w:rsid w:val="00813396"/>
    <w:rsid w:val="00813629"/>
    <w:rsid w:val="00813A02"/>
    <w:rsid w:val="00813C54"/>
    <w:rsid w:val="0081486E"/>
    <w:rsid w:val="00816A68"/>
    <w:rsid w:val="00816E7F"/>
    <w:rsid w:val="00816FDB"/>
    <w:rsid w:val="008177C1"/>
    <w:rsid w:val="00820FEA"/>
    <w:rsid w:val="008210E7"/>
    <w:rsid w:val="00821FB6"/>
    <w:rsid w:val="00824187"/>
    <w:rsid w:val="008247B5"/>
    <w:rsid w:val="00825B4E"/>
    <w:rsid w:val="008263D6"/>
    <w:rsid w:val="0082702D"/>
    <w:rsid w:val="00833819"/>
    <w:rsid w:val="008342C6"/>
    <w:rsid w:val="008345BC"/>
    <w:rsid w:val="00835174"/>
    <w:rsid w:val="008368B5"/>
    <w:rsid w:val="00837CEF"/>
    <w:rsid w:val="00837D30"/>
    <w:rsid w:val="0084054D"/>
    <w:rsid w:val="008425BF"/>
    <w:rsid w:val="008425E4"/>
    <w:rsid w:val="00843A09"/>
    <w:rsid w:val="0084433C"/>
    <w:rsid w:val="008449FD"/>
    <w:rsid w:val="00845FBB"/>
    <w:rsid w:val="00847314"/>
    <w:rsid w:val="00847D7C"/>
    <w:rsid w:val="00854707"/>
    <w:rsid w:val="00860A6C"/>
    <w:rsid w:val="00861EBF"/>
    <w:rsid w:val="008626DE"/>
    <w:rsid w:val="008644ED"/>
    <w:rsid w:val="00865A3B"/>
    <w:rsid w:val="00866E78"/>
    <w:rsid w:val="008731BC"/>
    <w:rsid w:val="008746E7"/>
    <w:rsid w:val="0087645E"/>
    <w:rsid w:val="00880B87"/>
    <w:rsid w:val="00881C3A"/>
    <w:rsid w:val="00883AF2"/>
    <w:rsid w:val="00885D16"/>
    <w:rsid w:val="00885DE2"/>
    <w:rsid w:val="00890495"/>
    <w:rsid w:val="008912C8"/>
    <w:rsid w:val="00891CDE"/>
    <w:rsid w:val="00892180"/>
    <w:rsid w:val="008925F2"/>
    <w:rsid w:val="00895260"/>
    <w:rsid w:val="00897079"/>
    <w:rsid w:val="008A2072"/>
    <w:rsid w:val="008A2B9C"/>
    <w:rsid w:val="008A329E"/>
    <w:rsid w:val="008A3ABB"/>
    <w:rsid w:val="008A447E"/>
    <w:rsid w:val="008A51ED"/>
    <w:rsid w:val="008A6BC7"/>
    <w:rsid w:val="008A6E26"/>
    <w:rsid w:val="008B01E8"/>
    <w:rsid w:val="008B09EA"/>
    <w:rsid w:val="008B1BBB"/>
    <w:rsid w:val="008B35E8"/>
    <w:rsid w:val="008B37B0"/>
    <w:rsid w:val="008B473C"/>
    <w:rsid w:val="008B5DA4"/>
    <w:rsid w:val="008B677E"/>
    <w:rsid w:val="008C0028"/>
    <w:rsid w:val="008C17C6"/>
    <w:rsid w:val="008C413A"/>
    <w:rsid w:val="008D0B2C"/>
    <w:rsid w:val="008D1184"/>
    <w:rsid w:val="008D1558"/>
    <w:rsid w:val="008D1599"/>
    <w:rsid w:val="008D2104"/>
    <w:rsid w:val="008D2422"/>
    <w:rsid w:val="008D43ED"/>
    <w:rsid w:val="008D4D63"/>
    <w:rsid w:val="008D630D"/>
    <w:rsid w:val="008E309E"/>
    <w:rsid w:val="008E39CA"/>
    <w:rsid w:val="008E55C3"/>
    <w:rsid w:val="008E6EC9"/>
    <w:rsid w:val="008F0021"/>
    <w:rsid w:val="008F04BB"/>
    <w:rsid w:val="008F0A2D"/>
    <w:rsid w:val="008F197A"/>
    <w:rsid w:val="008F2F4B"/>
    <w:rsid w:val="008F38C9"/>
    <w:rsid w:val="008F3CC3"/>
    <w:rsid w:val="008F57A2"/>
    <w:rsid w:val="008F6ADD"/>
    <w:rsid w:val="008F6B3E"/>
    <w:rsid w:val="008F6C28"/>
    <w:rsid w:val="00901EEC"/>
    <w:rsid w:val="00902C9C"/>
    <w:rsid w:val="00904A7A"/>
    <w:rsid w:val="00905001"/>
    <w:rsid w:val="009052B3"/>
    <w:rsid w:val="00905676"/>
    <w:rsid w:val="00905854"/>
    <w:rsid w:val="00907267"/>
    <w:rsid w:val="00907BAF"/>
    <w:rsid w:val="009107ED"/>
    <w:rsid w:val="00910B55"/>
    <w:rsid w:val="0091141D"/>
    <w:rsid w:val="00913340"/>
    <w:rsid w:val="00914515"/>
    <w:rsid w:val="00916F88"/>
    <w:rsid w:val="0091736D"/>
    <w:rsid w:val="00917974"/>
    <w:rsid w:val="00920696"/>
    <w:rsid w:val="009216B6"/>
    <w:rsid w:val="00921E2A"/>
    <w:rsid w:val="009221C1"/>
    <w:rsid w:val="009225EF"/>
    <w:rsid w:val="00923CC5"/>
    <w:rsid w:val="00924C19"/>
    <w:rsid w:val="00925428"/>
    <w:rsid w:val="00925AD8"/>
    <w:rsid w:val="009269CE"/>
    <w:rsid w:val="009276E5"/>
    <w:rsid w:val="00927C51"/>
    <w:rsid w:val="00930190"/>
    <w:rsid w:val="00931A89"/>
    <w:rsid w:val="00932B99"/>
    <w:rsid w:val="00932F9F"/>
    <w:rsid w:val="00932FE3"/>
    <w:rsid w:val="009338E4"/>
    <w:rsid w:val="00933DD5"/>
    <w:rsid w:val="009346D0"/>
    <w:rsid w:val="009353DF"/>
    <w:rsid w:val="00935E9F"/>
    <w:rsid w:val="009404D6"/>
    <w:rsid w:val="00941917"/>
    <w:rsid w:val="00942836"/>
    <w:rsid w:val="00943876"/>
    <w:rsid w:val="00943B3B"/>
    <w:rsid w:val="00945085"/>
    <w:rsid w:val="009456DE"/>
    <w:rsid w:val="009472D3"/>
    <w:rsid w:val="00951EBF"/>
    <w:rsid w:val="00953EBE"/>
    <w:rsid w:val="00954EC6"/>
    <w:rsid w:val="009559BC"/>
    <w:rsid w:val="00957906"/>
    <w:rsid w:val="00964D1B"/>
    <w:rsid w:val="009665AE"/>
    <w:rsid w:val="00967033"/>
    <w:rsid w:val="00967A5E"/>
    <w:rsid w:val="00971C23"/>
    <w:rsid w:val="00971E8F"/>
    <w:rsid w:val="00972288"/>
    <w:rsid w:val="009725D5"/>
    <w:rsid w:val="00974889"/>
    <w:rsid w:val="00975408"/>
    <w:rsid w:val="00977285"/>
    <w:rsid w:val="00977E43"/>
    <w:rsid w:val="00981ACA"/>
    <w:rsid w:val="00990075"/>
    <w:rsid w:val="00990462"/>
    <w:rsid w:val="009905DF"/>
    <w:rsid w:val="00991602"/>
    <w:rsid w:val="00993663"/>
    <w:rsid w:val="0099432A"/>
    <w:rsid w:val="00995478"/>
    <w:rsid w:val="00995C00"/>
    <w:rsid w:val="00997D35"/>
    <w:rsid w:val="009A264E"/>
    <w:rsid w:val="009A355E"/>
    <w:rsid w:val="009A43A6"/>
    <w:rsid w:val="009A681F"/>
    <w:rsid w:val="009B0275"/>
    <w:rsid w:val="009B0F8B"/>
    <w:rsid w:val="009B11E5"/>
    <w:rsid w:val="009B3756"/>
    <w:rsid w:val="009B3970"/>
    <w:rsid w:val="009B6948"/>
    <w:rsid w:val="009C02B8"/>
    <w:rsid w:val="009C054A"/>
    <w:rsid w:val="009C065D"/>
    <w:rsid w:val="009C1055"/>
    <w:rsid w:val="009C163F"/>
    <w:rsid w:val="009C1AD2"/>
    <w:rsid w:val="009C1B27"/>
    <w:rsid w:val="009C222B"/>
    <w:rsid w:val="009C23DE"/>
    <w:rsid w:val="009C27FE"/>
    <w:rsid w:val="009C32B6"/>
    <w:rsid w:val="009C3DC0"/>
    <w:rsid w:val="009C456C"/>
    <w:rsid w:val="009C585D"/>
    <w:rsid w:val="009C5F89"/>
    <w:rsid w:val="009C699B"/>
    <w:rsid w:val="009C7CDE"/>
    <w:rsid w:val="009C7DF7"/>
    <w:rsid w:val="009D1808"/>
    <w:rsid w:val="009D1A5E"/>
    <w:rsid w:val="009D258F"/>
    <w:rsid w:val="009D4A91"/>
    <w:rsid w:val="009D4D7E"/>
    <w:rsid w:val="009E2BAC"/>
    <w:rsid w:val="009E3AF7"/>
    <w:rsid w:val="009E4F77"/>
    <w:rsid w:val="009E4F8D"/>
    <w:rsid w:val="009E5171"/>
    <w:rsid w:val="009E6B5F"/>
    <w:rsid w:val="009F063C"/>
    <w:rsid w:val="009F1C30"/>
    <w:rsid w:val="009F1E2C"/>
    <w:rsid w:val="009F3A2C"/>
    <w:rsid w:val="009F4EBD"/>
    <w:rsid w:val="009F5F64"/>
    <w:rsid w:val="009F65A9"/>
    <w:rsid w:val="009F7907"/>
    <w:rsid w:val="00A0275E"/>
    <w:rsid w:val="00A02BAD"/>
    <w:rsid w:val="00A02DB7"/>
    <w:rsid w:val="00A040E6"/>
    <w:rsid w:val="00A05105"/>
    <w:rsid w:val="00A05B68"/>
    <w:rsid w:val="00A1039F"/>
    <w:rsid w:val="00A10756"/>
    <w:rsid w:val="00A10DA9"/>
    <w:rsid w:val="00A117AB"/>
    <w:rsid w:val="00A118FB"/>
    <w:rsid w:val="00A12E03"/>
    <w:rsid w:val="00A130E7"/>
    <w:rsid w:val="00A1330E"/>
    <w:rsid w:val="00A1566A"/>
    <w:rsid w:val="00A16143"/>
    <w:rsid w:val="00A203D7"/>
    <w:rsid w:val="00A21FA1"/>
    <w:rsid w:val="00A22E33"/>
    <w:rsid w:val="00A23C43"/>
    <w:rsid w:val="00A23CBA"/>
    <w:rsid w:val="00A245A8"/>
    <w:rsid w:val="00A25776"/>
    <w:rsid w:val="00A2655C"/>
    <w:rsid w:val="00A30638"/>
    <w:rsid w:val="00A30995"/>
    <w:rsid w:val="00A30998"/>
    <w:rsid w:val="00A32437"/>
    <w:rsid w:val="00A32A75"/>
    <w:rsid w:val="00A32BDA"/>
    <w:rsid w:val="00A32C57"/>
    <w:rsid w:val="00A34FDE"/>
    <w:rsid w:val="00A359C0"/>
    <w:rsid w:val="00A40C92"/>
    <w:rsid w:val="00A41948"/>
    <w:rsid w:val="00A41A95"/>
    <w:rsid w:val="00A41C5C"/>
    <w:rsid w:val="00A432C2"/>
    <w:rsid w:val="00A45518"/>
    <w:rsid w:val="00A45CF2"/>
    <w:rsid w:val="00A51A4E"/>
    <w:rsid w:val="00A51BA3"/>
    <w:rsid w:val="00A51CBC"/>
    <w:rsid w:val="00A5290B"/>
    <w:rsid w:val="00A56EA7"/>
    <w:rsid w:val="00A57345"/>
    <w:rsid w:val="00A616EC"/>
    <w:rsid w:val="00A62233"/>
    <w:rsid w:val="00A64A2F"/>
    <w:rsid w:val="00A65096"/>
    <w:rsid w:val="00A65E62"/>
    <w:rsid w:val="00A701AD"/>
    <w:rsid w:val="00A70293"/>
    <w:rsid w:val="00A70FB0"/>
    <w:rsid w:val="00A71187"/>
    <w:rsid w:val="00A71A96"/>
    <w:rsid w:val="00A71B4C"/>
    <w:rsid w:val="00A71BAF"/>
    <w:rsid w:val="00A723C6"/>
    <w:rsid w:val="00A7280D"/>
    <w:rsid w:val="00A7616A"/>
    <w:rsid w:val="00A77603"/>
    <w:rsid w:val="00A806F5"/>
    <w:rsid w:val="00A80770"/>
    <w:rsid w:val="00A8243E"/>
    <w:rsid w:val="00A83512"/>
    <w:rsid w:val="00A86EC6"/>
    <w:rsid w:val="00A90B2F"/>
    <w:rsid w:val="00A91554"/>
    <w:rsid w:val="00A92273"/>
    <w:rsid w:val="00A929ED"/>
    <w:rsid w:val="00A9363E"/>
    <w:rsid w:val="00AA272F"/>
    <w:rsid w:val="00AA2DE8"/>
    <w:rsid w:val="00AA37FC"/>
    <w:rsid w:val="00AA3BA9"/>
    <w:rsid w:val="00AA3D26"/>
    <w:rsid w:val="00AA4BEB"/>
    <w:rsid w:val="00AA6A4E"/>
    <w:rsid w:val="00AA7824"/>
    <w:rsid w:val="00AB2BA1"/>
    <w:rsid w:val="00AB36BF"/>
    <w:rsid w:val="00AB4610"/>
    <w:rsid w:val="00AB4F82"/>
    <w:rsid w:val="00AB57E4"/>
    <w:rsid w:val="00AB6A64"/>
    <w:rsid w:val="00AB721D"/>
    <w:rsid w:val="00AC05CF"/>
    <w:rsid w:val="00AC1477"/>
    <w:rsid w:val="00AC1BAF"/>
    <w:rsid w:val="00AC37DF"/>
    <w:rsid w:val="00AC4745"/>
    <w:rsid w:val="00AC4BD3"/>
    <w:rsid w:val="00AC4C6C"/>
    <w:rsid w:val="00AC6096"/>
    <w:rsid w:val="00AC6B90"/>
    <w:rsid w:val="00AD3C3B"/>
    <w:rsid w:val="00AD4B08"/>
    <w:rsid w:val="00AD705D"/>
    <w:rsid w:val="00AE102B"/>
    <w:rsid w:val="00AE17BE"/>
    <w:rsid w:val="00AE48F7"/>
    <w:rsid w:val="00AE4DB5"/>
    <w:rsid w:val="00AE5D05"/>
    <w:rsid w:val="00AE7763"/>
    <w:rsid w:val="00AE7822"/>
    <w:rsid w:val="00AF0B0F"/>
    <w:rsid w:val="00AF46CD"/>
    <w:rsid w:val="00B01192"/>
    <w:rsid w:val="00B01402"/>
    <w:rsid w:val="00B0156C"/>
    <w:rsid w:val="00B017F9"/>
    <w:rsid w:val="00B03562"/>
    <w:rsid w:val="00B057CC"/>
    <w:rsid w:val="00B07F63"/>
    <w:rsid w:val="00B10DCF"/>
    <w:rsid w:val="00B14135"/>
    <w:rsid w:val="00B14D87"/>
    <w:rsid w:val="00B16588"/>
    <w:rsid w:val="00B16E20"/>
    <w:rsid w:val="00B2143F"/>
    <w:rsid w:val="00B22756"/>
    <w:rsid w:val="00B229A9"/>
    <w:rsid w:val="00B236D8"/>
    <w:rsid w:val="00B239F7"/>
    <w:rsid w:val="00B2494C"/>
    <w:rsid w:val="00B251EF"/>
    <w:rsid w:val="00B264FC"/>
    <w:rsid w:val="00B31603"/>
    <w:rsid w:val="00B31B29"/>
    <w:rsid w:val="00B3221B"/>
    <w:rsid w:val="00B33E5A"/>
    <w:rsid w:val="00B348B6"/>
    <w:rsid w:val="00B35149"/>
    <w:rsid w:val="00B3537D"/>
    <w:rsid w:val="00B35885"/>
    <w:rsid w:val="00B40EAB"/>
    <w:rsid w:val="00B4150B"/>
    <w:rsid w:val="00B42DE5"/>
    <w:rsid w:val="00B4321A"/>
    <w:rsid w:val="00B4503F"/>
    <w:rsid w:val="00B47BC9"/>
    <w:rsid w:val="00B47E79"/>
    <w:rsid w:val="00B50BE9"/>
    <w:rsid w:val="00B51196"/>
    <w:rsid w:val="00B52BB5"/>
    <w:rsid w:val="00B53D20"/>
    <w:rsid w:val="00B5516F"/>
    <w:rsid w:val="00B56597"/>
    <w:rsid w:val="00B57298"/>
    <w:rsid w:val="00B62559"/>
    <w:rsid w:val="00B62750"/>
    <w:rsid w:val="00B62810"/>
    <w:rsid w:val="00B638DD"/>
    <w:rsid w:val="00B65122"/>
    <w:rsid w:val="00B662B4"/>
    <w:rsid w:val="00B666C7"/>
    <w:rsid w:val="00B72EA5"/>
    <w:rsid w:val="00B7421D"/>
    <w:rsid w:val="00B75AF3"/>
    <w:rsid w:val="00B761C0"/>
    <w:rsid w:val="00B76396"/>
    <w:rsid w:val="00B76861"/>
    <w:rsid w:val="00B7749A"/>
    <w:rsid w:val="00B779AB"/>
    <w:rsid w:val="00B84CC1"/>
    <w:rsid w:val="00B86842"/>
    <w:rsid w:val="00B91943"/>
    <w:rsid w:val="00B9265C"/>
    <w:rsid w:val="00B936B6"/>
    <w:rsid w:val="00B94F35"/>
    <w:rsid w:val="00B95E7E"/>
    <w:rsid w:val="00B963BB"/>
    <w:rsid w:val="00B9643F"/>
    <w:rsid w:val="00B9679E"/>
    <w:rsid w:val="00B977F8"/>
    <w:rsid w:val="00B97ABD"/>
    <w:rsid w:val="00BA04E5"/>
    <w:rsid w:val="00BA19A0"/>
    <w:rsid w:val="00BA2368"/>
    <w:rsid w:val="00BA30A0"/>
    <w:rsid w:val="00BA4D22"/>
    <w:rsid w:val="00BA53C9"/>
    <w:rsid w:val="00BA76DD"/>
    <w:rsid w:val="00BB04FD"/>
    <w:rsid w:val="00BB2E3D"/>
    <w:rsid w:val="00BB3D08"/>
    <w:rsid w:val="00BB4932"/>
    <w:rsid w:val="00BB54F6"/>
    <w:rsid w:val="00BB5669"/>
    <w:rsid w:val="00BB5F63"/>
    <w:rsid w:val="00BB7C38"/>
    <w:rsid w:val="00BC0C7A"/>
    <w:rsid w:val="00BC11D3"/>
    <w:rsid w:val="00BC19F7"/>
    <w:rsid w:val="00BC2F0B"/>
    <w:rsid w:val="00BC3C1A"/>
    <w:rsid w:val="00BD2659"/>
    <w:rsid w:val="00BD58AB"/>
    <w:rsid w:val="00BD5F43"/>
    <w:rsid w:val="00BD6153"/>
    <w:rsid w:val="00BE013F"/>
    <w:rsid w:val="00BE0FC9"/>
    <w:rsid w:val="00BE1500"/>
    <w:rsid w:val="00BE1FBE"/>
    <w:rsid w:val="00BE2B34"/>
    <w:rsid w:val="00BE2DCE"/>
    <w:rsid w:val="00BE307E"/>
    <w:rsid w:val="00BE3875"/>
    <w:rsid w:val="00BE4E82"/>
    <w:rsid w:val="00BF0C59"/>
    <w:rsid w:val="00BF13F0"/>
    <w:rsid w:val="00BF4548"/>
    <w:rsid w:val="00BF49F6"/>
    <w:rsid w:val="00BF4DBE"/>
    <w:rsid w:val="00BF59EC"/>
    <w:rsid w:val="00BF6BA9"/>
    <w:rsid w:val="00BF6EB3"/>
    <w:rsid w:val="00BF710A"/>
    <w:rsid w:val="00C03D14"/>
    <w:rsid w:val="00C10C46"/>
    <w:rsid w:val="00C13010"/>
    <w:rsid w:val="00C14619"/>
    <w:rsid w:val="00C15C58"/>
    <w:rsid w:val="00C16518"/>
    <w:rsid w:val="00C17F5D"/>
    <w:rsid w:val="00C2211E"/>
    <w:rsid w:val="00C249BA"/>
    <w:rsid w:val="00C25D04"/>
    <w:rsid w:val="00C25FEC"/>
    <w:rsid w:val="00C3099C"/>
    <w:rsid w:val="00C3107F"/>
    <w:rsid w:val="00C33BF2"/>
    <w:rsid w:val="00C34F0F"/>
    <w:rsid w:val="00C35014"/>
    <w:rsid w:val="00C35570"/>
    <w:rsid w:val="00C40872"/>
    <w:rsid w:val="00C40E0C"/>
    <w:rsid w:val="00C42932"/>
    <w:rsid w:val="00C42A36"/>
    <w:rsid w:val="00C42DCF"/>
    <w:rsid w:val="00C43AD5"/>
    <w:rsid w:val="00C44594"/>
    <w:rsid w:val="00C45ED2"/>
    <w:rsid w:val="00C4732E"/>
    <w:rsid w:val="00C47B6E"/>
    <w:rsid w:val="00C5009B"/>
    <w:rsid w:val="00C51527"/>
    <w:rsid w:val="00C51BC5"/>
    <w:rsid w:val="00C51F63"/>
    <w:rsid w:val="00C51FA2"/>
    <w:rsid w:val="00C530E1"/>
    <w:rsid w:val="00C54855"/>
    <w:rsid w:val="00C557DA"/>
    <w:rsid w:val="00C56B42"/>
    <w:rsid w:val="00C6070A"/>
    <w:rsid w:val="00C6140E"/>
    <w:rsid w:val="00C61981"/>
    <w:rsid w:val="00C62751"/>
    <w:rsid w:val="00C62ADF"/>
    <w:rsid w:val="00C65AD3"/>
    <w:rsid w:val="00C6699F"/>
    <w:rsid w:val="00C7143D"/>
    <w:rsid w:val="00C7278E"/>
    <w:rsid w:val="00C74BBA"/>
    <w:rsid w:val="00C76E7C"/>
    <w:rsid w:val="00C76EFB"/>
    <w:rsid w:val="00C8008D"/>
    <w:rsid w:val="00C80D70"/>
    <w:rsid w:val="00C81D7E"/>
    <w:rsid w:val="00C82365"/>
    <w:rsid w:val="00C825F8"/>
    <w:rsid w:val="00C8443F"/>
    <w:rsid w:val="00C8591C"/>
    <w:rsid w:val="00C866FB"/>
    <w:rsid w:val="00C87AD1"/>
    <w:rsid w:val="00C93D82"/>
    <w:rsid w:val="00C94349"/>
    <w:rsid w:val="00C965D7"/>
    <w:rsid w:val="00C975BD"/>
    <w:rsid w:val="00CA0A56"/>
    <w:rsid w:val="00CA2029"/>
    <w:rsid w:val="00CA2383"/>
    <w:rsid w:val="00CA350F"/>
    <w:rsid w:val="00CA37D5"/>
    <w:rsid w:val="00CA38F9"/>
    <w:rsid w:val="00CA5016"/>
    <w:rsid w:val="00CA5FA9"/>
    <w:rsid w:val="00CA5FDD"/>
    <w:rsid w:val="00CA6163"/>
    <w:rsid w:val="00CA7C63"/>
    <w:rsid w:val="00CB0009"/>
    <w:rsid w:val="00CB0A70"/>
    <w:rsid w:val="00CB12A9"/>
    <w:rsid w:val="00CB154C"/>
    <w:rsid w:val="00CB2F81"/>
    <w:rsid w:val="00CB32A3"/>
    <w:rsid w:val="00CB454F"/>
    <w:rsid w:val="00CB5029"/>
    <w:rsid w:val="00CB5257"/>
    <w:rsid w:val="00CB62AB"/>
    <w:rsid w:val="00CB69B6"/>
    <w:rsid w:val="00CC413B"/>
    <w:rsid w:val="00CC5747"/>
    <w:rsid w:val="00CC5D4E"/>
    <w:rsid w:val="00CC6917"/>
    <w:rsid w:val="00CC72FE"/>
    <w:rsid w:val="00CD0A15"/>
    <w:rsid w:val="00CD1DB1"/>
    <w:rsid w:val="00CD540A"/>
    <w:rsid w:val="00CD5A5A"/>
    <w:rsid w:val="00CD5CE0"/>
    <w:rsid w:val="00CD6294"/>
    <w:rsid w:val="00CD69DA"/>
    <w:rsid w:val="00CD7161"/>
    <w:rsid w:val="00CE021F"/>
    <w:rsid w:val="00CE0C9C"/>
    <w:rsid w:val="00CE26C1"/>
    <w:rsid w:val="00CE2996"/>
    <w:rsid w:val="00CE4FBB"/>
    <w:rsid w:val="00CF012F"/>
    <w:rsid w:val="00CF16D5"/>
    <w:rsid w:val="00CF2213"/>
    <w:rsid w:val="00CF36D2"/>
    <w:rsid w:val="00CF37AC"/>
    <w:rsid w:val="00CF4E31"/>
    <w:rsid w:val="00CF5111"/>
    <w:rsid w:val="00CF54AD"/>
    <w:rsid w:val="00CF5A76"/>
    <w:rsid w:val="00CF67BA"/>
    <w:rsid w:val="00D03F97"/>
    <w:rsid w:val="00D04354"/>
    <w:rsid w:val="00D0539B"/>
    <w:rsid w:val="00D06417"/>
    <w:rsid w:val="00D06492"/>
    <w:rsid w:val="00D07D5D"/>
    <w:rsid w:val="00D10657"/>
    <w:rsid w:val="00D106AE"/>
    <w:rsid w:val="00D114BA"/>
    <w:rsid w:val="00D12D02"/>
    <w:rsid w:val="00D14525"/>
    <w:rsid w:val="00D14941"/>
    <w:rsid w:val="00D20237"/>
    <w:rsid w:val="00D20617"/>
    <w:rsid w:val="00D235DA"/>
    <w:rsid w:val="00D237D0"/>
    <w:rsid w:val="00D251F7"/>
    <w:rsid w:val="00D252B3"/>
    <w:rsid w:val="00D26EF3"/>
    <w:rsid w:val="00D30800"/>
    <w:rsid w:val="00D30D77"/>
    <w:rsid w:val="00D332AC"/>
    <w:rsid w:val="00D34379"/>
    <w:rsid w:val="00D35E08"/>
    <w:rsid w:val="00D36259"/>
    <w:rsid w:val="00D376CF"/>
    <w:rsid w:val="00D378AE"/>
    <w:rsid w:val="00D4031F"/>
    <w:rsid w:val="00D40B06"/>
    <w:rsid w:val="00D40CDE"/>
    <w:rsid w:val="00D4468E"/>
    <w:rsid w:val="00D455B7"/>
    <w:rsid w:val="00D46496"/>
    <w:rsid w:val="00D47956"/>
    <w:rsid w:val="00D5658F"/>
    <w:rsid w:val="00D57553"/>
    <w:rsid w:val="00D57A64"/>
    <w:rsid w:val="00D614A6"/>
    <w:rsid w:val="00D61D43"/>
    <w:rsid w:val="00D62292"/>
    <w:rsid w:val="00D63C43"/>
    <w:rsid w:val="00D648CB"/>
    <w:rsid w:val="00D6709C"/>
    <w:rsid w:val="00D67704"/>
    <w:rsid w:val="00D67998"/>
    <w:rsid w:val="00D73D13"/>
    <w:rsid w:val="00D741D1"/>
    <w:rsid w:val="00D7621F"/>
    <w:rsid w:val="00D76F8A"/>
    <w:rsid w:val="00D7717E"/>
    <w:rsid w:val="00D812FC"/>
    <w:rsid w:val="00D856C7"/>
    <w:rsid w:val="00D86615"/>
    <w:rsid w:val="00D86949"/>
    <w:rsid w:val="00D8796D"/>
    <w:rsid w:val="00D91424"/>
    <w:rsid w:val="00D91DF4"/>
    <w:rsid w:val="00D923CD"/>
    <w:rsid w:val="00D95476"/>
    <w:rsid w:val="00D95F69"/>
    <w:rsid w:val="00DA111F"/>
    <w:rsid w:val="00DA143A"/>
    <w:rsid w:val="00DA1665"/>
    <w:rsid w:val="00DA37CC"/>
    <w:rsid w:val="00DA4C35"/>
    <w:rsid w:val="00DA5D8C"/>
    <w:rsid w:val="00DA60B1"/>
    <w:rsid w:val="00DA63EF"/>
    <w:rsid w:val="00DA72D5"/>
    <w:rsid w:val="00DA791D"/>
    <w:rsid w:val="00DB0BEC"/>
    <w:rsid w:val="00DB4264"/>
    <w:rsid w:val="00DB4C3A"/>
    <w:rsid w:val="00DB4EDE"/>
    <w:rsid w:val="00DB5815"/>
    <w:rsid w:val="00DB5844"/>
    <w:rsid w:val="00DB7BC9"/>
    <w:rsid w:val="00DC0EAC"/>
    <w:rsid w:val="00DC19C1"/>
    <w:rsid w:val="00DC5B6B"/>
    <w:rsid w:val="00DC5E12"/>
    <w:rsid w:val="00DC7CDD"/>
    <w:rsid w:val="00DD1BF1"/>
    <w:rsid w:val="00DE01DA"/>
    <w:rsid w:val="00DE053C"/>
    <w:rsid w:val="00DE066E"/>
    <w:rsid w:val="00DE0C54"/>
    <w:rsid w:val="00DE2206"/>
    <w:rsid w:val="00DE725E"/>
    <w:rsid w:val="00DF0A66"/>
    <w:rsid w:val="00DF0D39"/>
    <w:rsid w:val="00DF23F3"/>
    <w:rsid w:val="00DF2758"/>
    <w:rsid w:val="00DF5914"/>
    <w:rsid w:val="00DF606A"/>
    <w:rsid w:val="00DF70C6"/>
    <w:rsid w:val="00E01461"/>
    <w:rsid w:val="00E02764"/>
    <w:rsid w:val="00E0311F"/>
    <w:rsid w:val="00E05037"/>
    <w:rsid w:val="00E05347"/>
    <w:rsid w:val="00E0778E"/>
    <w:rsid w:val="00E115E3"/>
    <w:rsid w:val="00E124A5"/>
    <w:rsid w:val="00E12EA6"/>
    <w:rsid w:val="00E140AA"/>
    <w:rsid w:val="00E14825"/>
    <w:rsid w:val="00E14E9C"/>
    <w:rsid w:val="00E1579A"/>
    <w:rsid w:val="00E16559"/>
    <w:rsid w:val="00E2051C"/>
    <w:rsid w:val="00E20968"/>
    <w:rsid w:val="00E20C87"/>
    <w:rsid w:val="00E22A55"/>
    <w:rsid w:val="00E24D4A"/>
    <w:rsid w:val="00E24D89"/>
    <w:rsid w:val="00E251E7"/>
    <w:rsid w:val="00E25961"/>
    <w:rsid w:val="00E25AA6"/>
    <w:rsid w:val="00E30C03"/>
    <w:rsid w:val="00E31FF2"/>
    <w:rsid w:val="00E32AE5"/>
    <w:rsid w:val="00E33D3F"/>
    <w:rsid w:val="00E34BB1"/>
    <w:rsid w:val="00E35298"/>
    <w:rsid w:val="00E36B4E"/>
    <w:rsid w:val="00E371A4"/>
    <w:rsid w:val="00E37513"/>
    <w:rsid w:val="00E4113D"/>
    <w:rsid w:val="00E4380B"/>
    <w:rsid w:val="00E43B01"/>
    <w:rsid w:val="00E43CBA"/>
    <w:rsid w:val="00E43E25"/>
    <w:rsid w:val="00E45D1F"/>
    <w:rsid w:val="00E47773"/>
    <w:rsid w:val="00E47ACC"/>
    <w:rsid w:val="00E5101C"/>
    <w:rsid w:val="00E51593"/>
    <w:rsid w:val="00E51A0B"/>
    <w:rsid w:val="00E5387E"/>
    <w:rsid w:val="00E54488"/>
    <w:rsid w:val="00E54E9E"/>
    <w:rsid w:val="00E55E70"/>
    <w:rsid w:val="00E611D7"/>
    <w:rsid w:val="00E631BD"/>
    <w:rsid w:val="00E634C1"/>
    <w:rsid w:val="00E63B44"/>
    <w:rsid w:val="00E63D7F"/>
    <w:rsid w:val="00E63F6C"/>
    <w:rsid w:val="00E6442A"/>
    <w:rsid w:val="00E70EC0"/>
    <w:rsid w:val="00E71D03"/>
    <w:rsid w:val="00E72052"/>
    <w:rsid w:val="00E73396"/>
    <w:rsid w:val="00E74CED"/>
    <w:rsid w:val="00E75756"/>
    <w:rsid w:val="00E757E9"/>
    <w:rsid w:val="00E75DF1"/>
    <w:rsid w:val="00E7694F"/>
    <w:rsid w:val="00E774C1"/>
    <w:rsid w:val="00E8363D"/>
    <w:rsid w:val="00E86508"/>
    <w:rsid w:val="00E92D30"/>
    <w:rsid w:val="00E940E1"/>
    <w:rsid w:val="00E94232"/>
    <w:rsid w:val="00E964FB"/>
    <w:rsid w:val="00E96799"/>
    <w:rsid w:val="00E96F8E"/>
    <w:rsid w:val="00E97092"/>
    <w:rsid w:val="00E97909"/>
    <w:rsid w:val="00EA187D"/>
    <w:rsid w:val="00EA2189"/>
    <w:rsid w:val="00EA46E4"/>
    <w:rsid w:val="00EA4A55"/>
    <w:rsid w:val="00EA7430"/>
    <w:rsid w:val="00EA75AD"/>
    <w:rsid w:val="00EA7C10"/>
    <w:rsid w:val="00EB1AD6"/>
    <w:rsid w:val="00EB2333"/>
    <w:rsid w:val="00EB2C9C"/>
    <w:rsid w:val="00EB37D5"/>
    <w:rsid w:val="00EB5934"/>
    <w:rsid w:val="00EC0127"/>
    <w:rsid w:val="00EC101D"/>
    <w:rsid w:val="00EC2FC4"/>
    <w:rsid w:val="00EC395C"/>
    <w:rsid w:val="00EC3BAE"/>
    <w:rsid w:val="00EC67A7"/>
    <w:rsid w:val="00EC6BCB"/>
    <w:rsid w:val="00EC73DD"/>
    <w:rsid w:val="00ED1A75"/>
    <w:rsid w:val="00ED1E61"/>
    <w:rsid w:val="00ED2992"/>
    <w:rsid w:val="00ED33D7"/>
    <w:rsid w:val="00ED3B3D"/>
    <w:rsid w:val="00ED6EE4"/>
    <w:rsid w:val="00EE07B3"/>
    <w:rsid w:val="00EE1DAE"/>
    <w:rsid w:val="00EE1F21"/>
    <w:rsid w:val="00EE4DBF"/>
    <w:rsid w:val="00EE6617"/>
    <w:rsid w:val="00EE7791"/>
    <w:rsid w:val="00EF152B"/>
    <w:rsid w:val="00EF23C5"/>
    <w:rsid w:val="00EF429B"/>
    <w:rsid w:val="00EF4594"/>
    <w:rsid w:val="00EF4B0A"/>
    <w:rsid w:val="00F01554"/>
    <w:rsid w:val="00F02992"/>
    <w:rsid w:val="00F02B9B"/>
    <w:rsid w:val="00F1163C"/>
    <w:rsid w:val="00F147BB"/>
    <w:rsid w:val="00F15C06"/>
    <w:rsid w:val="00F16876"/>
    <w:rsid w:val="00F201C9"/>
    <w:rsid w:val="00F204FA"/>
    <w:rsid w:val="00F20D43"/>
    <w:rsid w:val="00F220EE"/>
    <w:rsid w:val="00F2258D"/>
    <w:rsid w:val="00F22BA1"/>
    <w:rsid w:val="00F234E5"/>
    <w:rsid w:val="00F24064"/>
    <w:rsid w:val="00F2415C"/>
    <w:rsid w:val="00F24C41"/>
    <w:rsid w:val="00F24C4E"/>
    <w:rsid w:val="00F25653"/>
    <w:rsid w:val="00F25B6E"/>
    <w:rsid w:val="00F26266"/>
    <w:rsid w:val="00F26537"/>
    <w:rsid w:val="00F30EB3"/>
    <w:rsid w:val="00F321F7"/>
    <w:rsid w:val="00F357CA"/>
    <w:rsid w:val="00F41295"/>
    <w:rsid w:val="00F43683"/>
    <w:rsid w:val="00F45A9F"/>
    <w:rsid w:val="00F4617A"/>
    <w:rsid w:val="00F46F81"/>
    <w:rsid w:val="00F470E9"/>
    <w:rsid w:val="00F4764D"/>
    <w:rsid w:val="00F50463"/>
    <w:rsid w:val="00F53215"/>
    <w:rsid w:val="00F543BB"/>
    <w:rsid w:val="00F60266"/>
    <w:rsid w:val="00F60348"/>
    <w:rsid w:val="00F617D7"/>
    <w:rsid w:val="00F61A65"/>
    <w:rsid w:val="00F62EDA"/>
    <w:rsid w:val="00F630EB"/>
    <w:rsid w:val="00F65EE6"/>
    <w:rsid w:val="00F675E8"/>
    <w:rsid w:val="00F67648"/>
    <w:rsid w:val="00F67FC4"/>
    <w:rsid w:val="00F70592"/>
    <w:rsid w:val="00F70C4C"/>
    <w:rsid w:val="00F7100D"/>
    <w:rsid w:val="00F71BAC"/>
    <w:rsid w:val="00F73012"/>
    <w:rsid w:val="00F734BF"/>
    <w:rsid w:val="00F74F0F"/>
    <w:rsid w:val="00F76330"/>
    <w:rsid w:val="00F76A97"/>
    <w:rsid w:val="00F80988"/>
    <w:rsid w:val="00F815ED"/>
    <w:rsid w:val="00F8221D"/>
    <w:rsid w:val="00F84F5D"/>
    <w:rsid w:val="00F86BBB"/>
    <w:rsid w:val="00F9033C"/>
    <w:rsid w:val="00F913EE"/>
    <w:rsid w:val="00F91EB4"/>
    <w:rsid w:val="00F924DC"/>
    <w:rsid w:val="00F9473C"/>
    <w:rsid w:val="00F95208"/>
    <w:rsid w:val="00F95FE3"/>
    <w:rsid w:val="00F960D9"/>
    <w:rsid w:val="00F974EC"/>
    <w:rsid w:val="00F9776F"/>
    <w:rsid w:val="00F97BF8"/>
    <w:rsid w:val="00FA0303"/>
    <w:rsid w:val="00FA180A"/>
    <w:rsid w:val="00FA26E1"/>
    <w:rsid w:val="00FA30F2"/>
    <w:rsid w:val="00FA35C6"/>
    <w:rsid w:val="00FA5141"/>
    <w:rsid w:val="00FA6F81"/>
    <w:rsid w:val="00FA7C86"/>
    <w:rsid w:val="00FA7D83"/>
    <w:rsid w:val="00FB0186"/>
    <w:rsid w:val="00FB068C"/>
    <w:rsid w:val="00FB1088"/>
    <w:rsid w:val="00FB4906"/>
    <w:rsid w:val="00FB5AC7"/>
    <w:rsid w:val="00FB7776"/>
    <w:rsid w:val="00FC2DA1"/>
    <w:rsid w:val="00FC2E59"/>
    <w:rsid w:val="00FC3DE2"/>
    <w:rsid w:val="00FD46ED"/>
    <w:rsid w:val="00FD565C"/>
    <w:rsid w:val="00FD5F70"/>
    <w:rsid w:val="00FD61FC"/>
    <w:rsid w:val="00FD68C4"/>
    <w:rsid w:val="00FD7203"/>
    <w:rsid w:val="00FE1D8D"/>
    <w:rsid w:val="00FE3F9B"/>
    <w:rsid w:val="00FE530A"/>
    <w:rsid w:val="00FE6069"/>
    <w:rsid w:val="00FE6475"/>
    <w:rsid w:val="00FE6B1C"/>
    <w:rsid w:val="00FF4293"/>
    <w:rsid w:val="00FF4A0A"/>
    <w:rsid w:val="00FF4F93"/>
    <w:rsid w:val="00FF5088"/>
    <w:rsid w:val="00FF5E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293"/>
    <w:rPr>
      <w:sz w:val="20"/>
      <w:szCs w:val="20"/>
    </w:rPr>
  </w:style>
  <w:style w:type="paragraph" w:styleId="Heading1">
    <w:name w:val="heading 1"/>
    <w:basedOn w:val="Normal"/>
    <w:next w:val="Normal"/>
    <w:link w:val="Heading1Char"/>
    <w:qFormat/>
    <w:rsid w:val="00A32C57"/>
    <w:pPr>
      <w:keepNext/>
      <w:outlineLvl w:val="0"/>
    </w:pPr>
    <w:rPr>
      <w:b/>
      <w:bCs/>
      <w:sz w:val="24"/>
      <w:szCs w:val="24"/>
    </w:rPr>
  </w:style>
  <w:style w:type="paragraph" w:styleId="Heading2">
    <w:name w:val="heading 2"/>
    <w:basedOn w:val="Normal"/>
    <w:next w:val="Normal"/>
    <w:link w:val="Heading2Char"/>
    <w:qFormat/>
    <w:rsid w:val="00A32C57"/>
    <w:pPr>
      <w:keepNext/>
      <w:outlineLvl w:val="1"/>
    </w:pPr>
    <w:rPr>
      <w:i/>
      <w:iCs/>
      <w:sz w:val="24"/>
      <w:szCs w:val="24"/>
    </w:rPr>
  </w:style>
  <w:style w:type="paragraph" w:styleId="Heading3">
    <w:name w:val="heading 3"/>
    <w:basedOn w:val="Normal"/>
    <w:next w:val="Normal"/>
    <w:link w:val="Heading3Char"/>
    <w:qFormat/>
    <w:rsid w:val="00A32C57"/>
    <w:pPr>
      <w:keepNext/>
      <w:spacing w:before="60" w:after="60"/>
      <w:outlineLvl w:val="2"/>
    </w:pPr>
    <w:rPr>
      <w:b/>
      <w:bCs/>
      <w:i/>
      <w:iCs/>
      <w:szCs w:val="24"/>
    </w:rPr>
  </w:style>
  <w:style w:type="paragraph" w:styleId="Heading4">
    <w:name w:val="heading 4"/>
    <w:basedOn w:val="Normal"/>
    <w:next w:val="Normal"/>
    <w:link w:val="Heading4Char"/>
    <w:qFormat/>
    <w:rsid w:val="00A32C57"/>
    <w:pPr>
      <w:keepNext/>
      <w:tabs>
        <w:tab w:val="left" w:pos="540"/>
      </w:tabs>
      <w:outlineLvl w:val="3"/>
    </w:pPr>
    <w:rPr>
      <w:rFonts w:ascii="Arial" w:hAnsi="Arial" w:cs="Arial"/>
      <w:b/>
      <w:bCs/>
      <w:szCs w:val="24"/>
    </w:rPr>
  </w:style>
  <w:style w:type="paragraph" w:styleId="Heading5">
    <w:name w:val="heading 5"/>
    <w:basedOn w:val="Normal"/>
    <w:next w:val="Normal"/>
    <w:link w:val="Heading5Char"/>
    <w:qFormat/>
    <w:rsid w:val="00A32C57"/>
    <w:pPr>
      <w:keepNext/>
      <w:spacing w:before="60" w:after="240"/>
      <w:outlineLvl w:val="4"/>
    </w:pPr>
    <w:rPr>
      <w:rFonts w:ascii="Times" w:hAnsi="Times"/>
      <w:b/>
      <w:bCs/>
      <w:smallCaps/>
      <w:color w:val="0000FF"/>
      <w:sz w:val="24"/>
      <w:szCs w:val="24"/>
    </w:rPr>
  </w:style>
  <w:style w:type="paragraph" w:styleId="Heading6">
    <w:name w:val="heading 6"/>
    <w:basedOn w:val="Normal"/>
    <w:next w:val="Normal"/>
    <w:link w:val="Heading6Char"/>
    <w:qFormat/>
    <w:rsid w:val="00A32C57"/>
    <w:pPr>
      <w:keepNext/>
      <w:outlineLvl w:val="5"/>
    </w:pPr>
    <w:rPr>
      <w:rFonts w:ascii="Arial" w:hAnsi="Arial" w:cs="Arial"/>
      <w:b/>
      <w:bCs/>
      <w:color w:val="FF0000"/>
      <w:szCs w:val="24"/>
    </w:rPr>
  </w:style>
  <w:style w:type="paragraph" w:styleId="Heading8">
    <w:name w:val="heading 8"/>
    <w:basedOn w:val="Normal"/>
    <w:next w:val="Normal"/>
    <w:link w:val="Heading8Char"/>
    <w:qFormat/>
    <w:rsid w:val="00A32C57"/>
    <w:pPr>
      <w:keepNext/>
      <w:spacing w:before="60" w:after="60"/>
      <w:outlineLvl w:val="7"/>
    </w:pPr>
    <w:rPr>
      <w:rFonts w:ascii="Arial" w:hAnsi="Arial" w:cs="Arial"/>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6CDB"/>
    <w:rPr>
      <w:color w:val="0000FF" w:themeColor="hyperlink"/>
      <w:u w:val="single"/>
    </w:rPr>
  </w:style>
  <w:style w:type="paragraph" w:styleId="ListParagraph">
    <w:name w:val="List Paragraph"/>
    <w:basedOn w:val="Normal"/>
    <w:uiPriority w:val="34"/>
    <w:qFormat/>
    <w:rsid w:val="007A2915"/>
    <w:pPr>
      <w:ind w:left="720"/>
      <w:contextualSpacing/>
    </w:pPr>
    <w:rPr>
      <w:rFonts w:asciiTheme="minorHAnsi" w:eastAsiaTheme="minorEastAsia" w:hAnsiTheme="minorHAnsi" w:cstheme="minorBidi"/>
      <w:sz w:val="24"/>
      <w:szCs w:val="24"/>
      <w:lang w:eastAsia="ja-JP"/>
    </w:rPr>
  </w:style>
  <w:style w:type="character" w:styleId="CommentReference">
    <w:name w:val="annotation reference"/>
    <w:basedOn w:val="DefaultParagraphFont"/>
    <w:uiPriority w:val="99"/>
    <w:semiHidden/>
    <w:unhideWhenUsed/>
    <w:rsid w:val="009C32B6"/>
    <w:rPr>
      <w:sz w:val="16"/>
      <w:szCs w:val="16"/>
    </w:rPr>
  </w:style>
  <w:style w:type="paragraph" w:styleId="CommentText">
    <w:name w:val="annotation text"/>
    <w:basedOn w:val="Normal"/>
    <w:link w:val="CommentTextChar"/>
    <w:uiPriority w:val="99"/>
    <w:unhideWhenUsed/>
    <w:rsid w:val="009C32B6"/>
  </w:style>
  <w:style w:type="character" w:customStyle="1" w:styleId="CommentTextChar">
    <w:name w:val="Comment Text Char"/>
    <w:basedOn w:val="DefaultParagraphFont"/>
    <w:link w:val="CommentText"/>
    <w:uiPriority w:val="99"/>
    <w:rsid w:val="009C32B6"/>
    <w:rPr>
      <w:sz w:val="20"/>
      <w:szCs w:val="20"/>
    </w:rPr>
  </w:style>
  <w:style w:type="paragraph" w:styleId="CommentSubject">
    <w:name w:val="annotation subject"/>
    <w:basedOn w:val="CommentText"/>
    <w:next w:val="CommentText"/>
    <w:link w:val="CommentSubjectChar"/>
    <w:uiPriority w:val="99"/>
    <w:semiHidden/>
    <w:unhideWhenUsed/>
    <w:rsid w:val="009C32B6"/>
    <w:rPr>
      <w:b/>
      <w:bCs/>
    </w:rPr>
  </w:style>
  <w:style w:type="character" w:customStyle="1" w:styleId="CommentSubjectChar">
    <w:name w:val="Comment Subject Char"/>
    <w:basedOn w:val="CommentTextChar"/>
    <w:link w:val="CommentSubject"/>
    <w:uiPriority w:val="99"/>
    <w:semiHidden/>
    <w:rsid w:val="009C32B6"/>
    <w:rPr>
      <w:b/>
      <w:bCs/>
      <w:sz w:val="20"/>
      <w:szCs w:val="20"/>
    </w:rPr>
  </w:style>
  <w:style w:type="paragraph" w:styleId="BalloonText">
    <w:name w:val="Balloon Text"/>
    <w:basedOn w:val="Normal"/>
    <w:link w:val="BalloonTextChar"/>
    <w:uiPriority w:val="99"/>
    <w:semiHidden/>
    <w:unhideWhenUsed/>
    <w:rsid w:val="003D643B"/>
    <w:rPr>
      <w:rFonts w:cs="Tahoma"/>
      <w:sz w:val="22"/>
      <w:szCs w:val="16"/>
    </w:rPr>
  </w:style>
  <w:style w:type="character" w:customStyle="1" w:styleId="BalloonTextChar">
    <w:name w:val="Balloon Text Char"/>
    <w:basedOn w:val="DefaultParagraphFont"/>
    <w:link w:val="BalloonText"/>
    <w:uiPriority w:val="99"/>
    <w:semiHidden/>
    <w:rsid w:val="003D643B"/>
    <w:rPr>
      <w:rFonts w:cs="Tahoma"/>
      <w:sz w:val="22"/>
      <w:szCs w:val="16"/>
    </w:rPr>
  </w:style>
  <w:style w:type="paragraph" w:styleId="Header">
    <w:name w:val="header"/>
    <w:basedOn w:val="Normal"/>
    <w:link w:val="HeaderChar"/>
    <w:uiPriority w:val="99"/>
    <w:unhideWhenUsed/>
    <w:rsid w:val="00407B8B"/>
    <w:pPr>
      <w:tabs>
        <w:tab w:val="center" w:pos="4680"/>
        <w:tab w:val="right" w:pos="9360"/>
      </w:tabs>
    </w:pPr>
  </w:style>
  <w:style w:type="character" w:customStyle="1" w:styleId="HeaderChar">
    <w:name w:val="Header Char"/>
    <w:basedOn w:val="DefaultParagraphFont"/>
    <w:link w:val="Header"/>
    <w:uiPriority w:val="99"/>
    <w:rsid w:val="00407B8B"/>
    <w:rPr>
      <w:sz w:val="20"/>
      <w:szCs w:val="20"/>
    </w:rPr>
  </w:style>
  <w:style w:type="paragraph" w:styleId="Footer">
    <w:name w:val="footer"/>
    <w:basedOn w:val="Normal"/>
    <w:link w:val="FooterChar"/>
    <w:unhideWhenUsed/>
    <w:rsid w:val="00407B8B"/>
    <w:pPr>
      <w:tabs>
        <w:tab w:val="center" w:pos="4680"/>
        <w:tab w:val="right" w:pos="9360"/>
      </w:tabs>
    </w:pPr>
  </w:style>
  <w:style w:type="character" w:customStyle="1" w:styleId="FooterChar">
    <w:name w:val="Footer Char"/>
    <w:basedOn w:val="DefaultParagraphFont"/>
    <w:link w:val="Footer"/>
    <w:uiPriority w:val="99"/>
    <w:rsid w:val="00407B8B"/>
    <w:rPr>
      <w:sz w:val="20"/>
      <w:szCs w:val="20"/>
    </w:rPr>
  </w:style>
  <w:style w:type="paragraph" w:styleId="PlainText">
    <w:name w:val="Plain Text"/>
    <w:basedOn w:val="Normal"/>
    <w:link w:val="PlainTextChar"/>
    <w:uiPriority w:val="99"/>
    <w:unhideWhenUsed/>
    <w:rsid w:val="005461F6"/>
    <w:rPr>
      <w:rFonts w:ascii="Calibri" w:eastAsia="Calibri" w:hAnsi="Calibri"/>
      <w:sz w:val="22"/>
      <w:szCs w:val="21"/>
    </w:rPr>
  </w:style>
  <w:style w:type="character" w:customStyle="1" w:styleId="PlainTextChar">
    <w:name w:val="Plain Text Char"/>
    <w:basedOn w:val="DefaultParagraphFont"/>
    <w:link w:val="PlainText"/>
    <w:uiPriority w:val="99"/>
    <w:rsid w:val="005461F6"/>
    <w:rPr>
      <w:rFonts w:ascii="Calibri" w:eastAsia="Calibri" w:hAnsi="Calibri"/>
      <w:sz w:val="22"/>
      <w:szCs w:val="21"/>
    </w:rPr>
  </w:style>
  <w:style w:type="character" w:styleId="FollowedHyperlink">
    <w:name w:val="FollowedHyperlink"/>
    <w:basedOn w:val="DefaultParagraphFont"/>
    <w:uiPriority w:val="99"/>
    <w:semiHidden/>
    <w:unhideWhenUsed/>
    <w:rsid w:val="00954EC6"/>
    <w:rPr>
      <w:color w:val="800080" w:themeColor="followedHyperlink"/>
      <w:u w:val="single"/>
    </w:rPr>
  </w:style>
  <w:style w:type="character" w:customStyle="1" w:styleId="Heading1Char">
    <w:name w:val="Heading 1 Char"/>
    <w:basedOn w:val="DefaultParagraphFont"/>
    <w:link w:val="Heading1"/>
    <w:rsid w:val="00A32C57"/>
    <w:rPr>
      <w:b/>
      <w:bCs/>
    </w:rPr>
  </w:style>
  <w:style w:type="character" w:customStyle="1" w:styleId="Heading2Char">
    <w:name w:val="Heading 2 Char"/>
    <w:basedOn w:val="DefaultParagraphFont"/>
    <w:link w:val="Heading2"/>
    <w:rsid w:val="00A32C57"/>
    <w:rPr>
      <w:i/>
      <w:iCs/>
    </w:rPr>
  </w:style>
  <w:style w:type="character" w:customStyle="1" w:styleId="Heading3Char">
    <w:name w:val="Heading 3 Char"/>
    <w:basedOn w:val="DefaultParagraphFont"/>
    <w:link w:val="Heading3"/>
    <w:rsid w:val="00A32C57"/>
    <w:rPr>
      <w:b/>
      <w:bCs/>
      <w:i/>
      <w:iCs/>
      <w:sz w:val="20"/>
    </w:rPr>
  </w:style>
  <w:style w:type="character" w:customStyle="1" w:styleId="Heading4Char">
    <w:name w:val="Heading 4 Char"/>
    <w:basedOn w:val="DefaultParagraphFont"/>
    <w:link w:val="Heading4"/>
    <w:rsid w:val="00A32C57"/>
    <w:rPr>
      <w:rFonts w:ascii="Arial" w:hAnsi="Arial" w:cs="Arial"/>
      <w:b/>
      <w:bCs/>
      <w:sz w:val="20"/>
    </w:rPr>
  </w:style>
  <w:style w:type="character" w:customStyle="1" w:styleId="Heading5Char">
    <w:name w:val="Heading 5 Char"/>
    <w:basedOn w:val="DefaultParagraphFont"/>
    <w:link w:val="Heading5"/>
    <w:rsid w:val="00A32C57"/>
    <w:rPr>
      <w:rFonts w:ascii="Times" w:hAnsi="Times"/>
      <w:b/>
      <w:bCs/>
      <w:smallCaps/>
      <w:color w:val="0000FF"/>
    </w:rPr>
  </w:style>
  <w:style w:type="character" w:customStyle="1" w:styleId="Heading6Char">
    <w:name w:val="Heading 6 Char"/>
    <w:basedOn w:val="DefaultParagraphFont"/>
    <w:link w:val="Heading6"/>
    <w:rsid w:val="00A32C57"/>
    <w:rPr>
      <w:rFonts w:ascii="Arial" w:hAnsi="Arial" w:cs="Arial"/>
      <w:b/>
      <w:bCs/>
      <w:color w:val="FF0000"/>
      <w:sz w:val="20"/>
    </w:rPr>
  </w:style>
  <w:style w:type="character" w:customStyle="1" w:styleId="Heading8Char">
    <w:name w:val="Heading 8 Char"/>
    <w:basedOn w:val="DefaultParagraphFont"/>
    <w:link w:val="Heading8"/>
    <w:rsid w:val="00A32C57"/>
    <w:rPr>
      <w:rFonts w:ascii="Arial" w:hAnsi="Arial" w:cs="Arial"/>
      <w:b/>
      <w:bCs/>
      <w:color w:val="0000FF"/>
      <w:sz w:val="20"/>
    </w:rPr>
  </w:style>
  <w:style w:type="paragraph" w:styleId="BodyText3">
    <w:name w:val="Body Text 3"/>
    <w:basedOn w:val="Normal"/>
    <w:link w:val="BodyText3Char"/>
    <w:rsid w:val="00A32C57"/>
    <w:pPr>
      <w:spacing w:before="60" w:after="60"/>
    </w:pPr>
    <w:rPr>
      <w:rFonts w:ascii="Arial" w:hAnsi="Arial" w:cs="Arial"/>
      <w:szCs w:val="24"/>
    </w:rPr>
  </w:style>
  <w:style w:type="character" w:customStyle="1" w:styleId="BodyText3Char">
    <w:name w:val="Body Text 3 Char"/>
    <w:basedOn w:val="DefaultParagraphFont"/>
    <w:link w:val="BodyText3"/>
    <w:rsid w:val="00A32C57"/>
    <w:rPr>
      <w:rFonts w:ascii="Arial" w:hAnsi="Arial" w:cs="Arial"/>
      <w:sz w:val="20"/>
    </w:rPr>
  </w:style>
  <w:style w:type="paragraph" w:styleId="BodyText">
    <w:name w:val="Body Text"/>
    <w:basedOn w:val="Normal"/>
    <w:link w:val="BodyTextChar"/>
    <w:rsid w:val="00A32C57"/>
    <w:pPr>
      <w:ind w:right="-720"/>
    </w:pPr>
    <w:rPr>
      <w:sz w:val="24"/>
      <w:szCs w:val="24"/>
    </w:rPr>
  </w:style>
  <w:style w:type="character" w:customStyle="1" w:styleId="BodyTextChar">
    <w:name w:val="Body Text Char"/>
    <w:basedOn w:val="DefaultParagraphFont"/>
    <w:link w:val="BodyText"/>
    <w:rsid w:val="00A32C57"/>
  </w:style>
  <w:style w:type="paragraph" w:styleId="BodyText2">
    <w:name w:val="Body Text 2"/>
    <w:basedOn w:val="Normal"/>
    <w:link w:val="BodyText2Char"/>
    <w:rsid w:val="00A32C57"/>
    <w:pPr>
      <w:keepNext/>
      <w:spacing w:before="60" w:after="60"/>
    </w:pPr>
    <w:rPr>
      <w:i/>
      <w:iCs/>
      <w:szCs w:val="24"/>
    </w:rPr>
  </w:style>
  <w:style w:type="character" w:customStyle="1" w:styleId="BodyText2Char">
    <w:name w:val="Body Text 2 Char"/>
    <w:basedOn w:val="DefaultParagraphFont"/>
    <w:link w:val="BodyText2"/>
    <w:rsid w:val="00A32C57"/>
    <w:rPr>
      <w:i/>
      <w:iCs/>
      <w:sz w:val="20"/>
    </w:rPr>
  </w:style>
  <w:style w:type="paragraph" w:customStyle="1" w:styleId="Default">
    <w:name w:val="Default"/>
    <w:rsid w:val="00480941"/>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qFormat/>
    <w:rsid w:val="00A32C57"/>
    <w:pPr>
      <w:keepNext/>
      <w:outlineLvl w:val="0"/>
    </w:pPr>
    <w:rPr>
      <w:b/>
      <w:bCs/>
      <w:sz w:val="24"/>
      <w:szCs w:val="24"/>
    </w:rPr>
  </w:style>
  <w:style w:type="paragraph" w:styleId="Heading2">
    <w:name w:val="heading 2"/>
    <w:basedOn w:val="Normal"/>
    <w:next w:val="Normal"/>
    <w:link w:val="Heading2Char"/>
    <w:qFormat/>
    <w:rsid w:val="00A32C57"/>
    <w:pPr>
      <w:keepNext/>
      <w:outlineLvl w:val="1"/>
    </w:pPr>
    <w:rPr>
      <w:i/>
      <w:iCs/>
      <w:sz w:val="24"/>
      <w:szCs w:val="24"/>
    </w:rPr>
  </w:style>
  <w:style w:type="paragraph" w:styleId="Heading3">
    <w:name w:val="heading 3"/>
    <w:basedOn w:val="Normal"/>
    <w:next w:val="Normal"/>
    <w:link w:val="Heading3Char"/>
    <w:qFormat/>
    <w:rsid w:val="00A32C57"/>
    <w:pPr>
      <w:keepNext/>
      <w:spacing w:before="60" w:after="60"/>
      <w:outlineLvl w:val="2"/>
    </w:pPr>
    <w:rPr>
      <w:b/>
      <w:bCs/>
      <w:i/>
      <w:iCs/>
      <w:szCs w:val="24"/>
    </w:rPr>
  </w:style>
  <w:style w:type="paragraph" w:styleId="Heading4">
    <w:name w:val="heading 4"/>
    <w:basedOn w:val="Normal"/>
    <w:next w:val="Normal"/>
    <w:link w:val="Heading4Char"/>
    <w:qFormat/>
    <w:rsid w:val="00A32C57"/>
    <w:pPr>
      <w:keepNext/>
      <w:tabs>
        <w:tab w:val="left" w:pos="540"/>
      </w:tabs>
      <w:outlineLvl w:val="3"/>
    </w:pPr>
    <w:rPr>
      <w:rFonts w:ascii="Arial" w:hAnsi="Arial" w:cs="Arial"/>
      <w:b/>
      <w:bCs/>
      <w:szCs w:val="24"/>
    </w:rPr>
  </w:style>
  <w:style w:type="paragraph" w:styleId="Heading5">
    <w:name w:val="heading 5"/>
    <w:basedOn w:val="Normal"/>
    <w:next w:val="Normal"/>
    <w:link w:val="Heading5Char"/>
    <w:qFormat/>
    <w:rsid w:val="00A32C57"/>
    <w:pPr>
      <w:keepNext/>
      <w:spacing w:before="60" w:after="240"/>
      <w:outlineLvl w:val="4"/>
    </w:pPr>
    <w:rPr>
      <w:rFonts w:ascii="Times" w:hAnsi="Times"/>
      <w:b/>
      <w:bCs/>
      <w:smallCaps/>
      <w:color w:val="0000FF"/>
      <w:sz w:val="24"/>
      <w:szCs w:val="24"/>
    </w:rPr>
  </w:style>
  <w:style w:type="paragraph" w:styleId="Heading6">
    <w:name w:val="heading 6"/>
    <w:basedOn w:val="Normal"/>
    <w:next w:val="Normal"/>
    <w:link w:val="Heading6Char"/>
    <w:qFormat/>
    <w:rsid w:val="00A32C57"/>
    <w:pPr>
      <w:keepNext/>
      <w:outlineLvl w:val="5"/>
    </w:pPr>
    <w:rPr>
      <w:rFonts w:ascii="Arial" w:hAnsi="Arial" w:cs="Arial"/>
      <w:b/>
      <w:bCs/>
      <w:color w:val="FF0000"/>
      <w:szCs w:val="24"/>
    </w:rPr>
  </w:style>
  <w:style w:type="paragraph" w:styleId="Heading8">
    <w:name w:val="heading 8"/>
    <w:basedOn w:val="Normal"/>
    <w:next w:val="Normal"/>
    <w:link w:val="Heading8Char"/>
    <w:qFormat/>
    <w:rsid w:val="00A32C57"/>
    <w:pPr>
      <w:keepNext/>
      <w:spacing w:before="60" w:after="60"/>
      <w:outlineLvl w:val="7"/>
    </w:pPr>
    <w:rPr>
      <w:rFonts w:ascii="Arial" w:hAnsi="Arial" w:cs="Arial"/>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6CDB"/>
    <w:rPr>
      <w:color w:val="0000FF" w:themeColor="hyperlink"/>
      <w:u w:val="single"/>
    </w:rPr>
  </w:style>
  <w:style w:type="paragraph" w:styleId="ListParagraph">
    <w:name w:val="List Paragraph"/>
    <w:basedOn w:val="Normal"/>
    <w:uiPriority w:val="34"/>
    <w:qFormat/>
    <w:rsid w:val="007A2915"/>
    <w:pPr>
      <w:ind w:left="720"/>
      <w:contextualSpacing/>
    </w:pPr>
    <w:rPr>
      <w:rFonts w:asciiTheme="minorHAnsi" w:eastAsiaTheme="minorEastAsia" w:hAnsiTheme="minorHAnsi" w:cstheme="minorBidi"/>
      <w:sz w:val="24"/>
      <w:szCs w:val="24"/>
      <w:lang w:eastAsia="ja-JP"/>
    </w:rPr>
  </w:style>
  <w:style w:type="character" w:styleId="CommentReference">
    <w:name w:val="annotation reference"/>
    <w:basedOn w:val="DefaultParagraphFont"/>
    <w:uiPriority w:val="99"/>
    <w:semiHidden/>
    <w:unhideWhenUsed/>
    <w:rsid w:val="009C32B6"/>
    <w:rPr>
      <w:sz w:val="16"/>
      <w:szCs w:val="16"/>
    </w:rPr>
  </w:style>
  <w:style w:type="paragraph" w:styleId="CommentText">
    <w:name w:val="annotation text"/>
    <w:basedOn w:val="Normal"/>
    <w:link w:val="CommentTextChar"/>
    <w:uiPriority w:val="99"/>
    <w:unhideWhenUsed/>
    <w:rsid w:val="009C32B6"/>
  </w:style>
  <w:style w:type="character" w:customStyle="1" w:styleId="CommentTextChar">
    <w:name w:val="Comment Text Char"/>
    <w:basedOn w:val="DefaultParagraphFont"/>
    <w:link w:val="CommentText"/>
    <w:uiPriority w:val="99"/>
    <w:rsid w:val="009C32B6"/>
    <w:rPr>
      <w:sz w:val="20"/>
      <w:szCs w:val="20"/>
    </w:rPr>
  </w:style>
  <w:style w:type="paragraph" w:styleId="CommentSubject">
    <w:name w:val="annotation subject"/>
    <w:basedOn w:val="CommentText"/>
    <w:next w:val="CommentText"/>
    <w:link w:val="CommentSubjectChar"/>
    <w:uiPriority w:val="99"/>
    <w:semiHidden/>
    <w:unhideWhenUsed/>
    <w:rsid w:val="009C32B6"/>
    <w:rPr>
      <w:b/>
      <w:bCs/>
    </w:rPr>
  </w:style>
  <w:style w:type="character" w:customStyle="1" w:styleId="CommentSubjectChar">
    <w:name w:val="Comment Subject Char"/>
    <w:basedOn w:val="CommentTextChar"/>
    <w:link w:val="CommentSubject"/>
    <w:uiPriority w:val="99"/>
    <w:semiHidden/>
    <w:rsid w:val="009C32B6"/>
    <w:rPr>
      <w:b/>
      <w:bCs/>
      <w:sz w:val="20"/>
      <w:szCs w:val="20"/>
    </w:rPr>
  </w:style>
  <w:style w:type="paragraph" w:styleId="BalloonText">
    <w:name w:val="Balloon Text"/>
    <w:basedOn w:val="Normal"/>
    <w:link w:val="BalloonTextChar"/>
    <w:uiPriority w:val="99"/>
    <w:semiHidden/>
    <w:unhideWhenUsed/>
    <w:rsid w:val="003D643B"/>
    <w:rPr>
      <w:rFonts w:cs="Tahoma"/>
      <w:sz w:val="22"/>
      <w:szCs w:val="16"/>
    </w:rPr>
  </w:style>
  <w:style w:type="character" w:customStyle="1" w:styleId="BalloonTextChar">
    <w:name w:val="Balloon Text Char"/>
    <w:basedOn w:val="DefaultParagraphFont"/>
    <w:link w:val="BalloonText"/>
    <w:uiPriority w:val="99"/>
    <w:semiHidden/>
    <w:rsid w:val="003D643B"/>
    <w:rPr>
      <w:rFonts w:cs="Tahoma"/>
      <w:sz w:val="22"/>
      <w:szCs w:val="16"/>
    </w:rPr>
  </w:style>
  <w:style w:type="paragraph" w:styleId="Header">
    <w:name w:val="header"/>
    <w:basedOn w:val="Normal"/>
    <w:link w:val="HeaderChar"/>
    <w:uiPriority w:val="99"/>
    <w:unhideWhenUsed/>
    <w:rsid w:val="00407B8B"/>
    <w:pPr>
      <w:tabs>
        <w:tab w:val="center" w:pos="4680"/>
        <w:tab w:val="right" w:pos="9360"/>
      </w:tabs>
    </w:pPr>
  </w:style>
  <w:style w:type="character" w:customStyle="1" w:styleId="HeaderChar">
    <w:name w:val="Header Char"/>
    <w:basedOn w:val="DefaultParagraphFont"/>
    <w:link w:val="Header"/>
    <w:uiPriority w:val="99"/>
    <w:rsid w:val="00407B8B"/>
    <w:rPr>
      <w:sz w:val="20"/>
      <w:szCs w:val="20"/>
    </w:rPr>
  </w:style>
  <w:style w:type="paragraph" w:styleId="Footer">
    <w:name w:val="footer"/>
    <w:basedOn w:val="Normal"/>
    <w:link w:val="FooterChar"/>
    <w:unhideWhenUsed/>
    <w:rsid w:val="00407B8B"/>
    <w:pPr>
      <w:tabs>
        <w:tab w:val="center" w:pos="4680"/>
        <w:tab w:val="right" w:pos="9360"/>
      </w:tabs>
    </w:pPr>
  </w:style>
  <w:style w:type="character" w:customStyle="1" w:styleId="FooterChar">
    <w:name w:val="Footer Char"/>
    <w:basedOn w:val="DefaultParagraphFont"/>
    <w:link w:val="Footer"/>
    <w:uiPriority w:val="99"/>
    <w:rsid w:val="00407B8B"/>
    <w:rPr>
      <w:sz w:val="20"/>
      <w:szCs w:val="20"/>
    </w:rPr>
  </w:style>
  <w:style w:type="paragraph" w:styleId="PlainText">
    <w:name w:val="Plain Text"/>
    <w:basedOn w:val="Normal"/>
    <w:link w:val="PlainTextChar"/>
    <w:uiPriority w:val="99"/>
    <w:unhideWhenUsed/>
    <w:rsid w:val="005461F6"/>
    <w:rPr>
      <w:rFonts w:ascii="Calibri" w:eastAsia="Calibri" w:hAnsi="Calibri"/>
      <w:sz w:val="22"/>
      <w:szCs w:val="21"/>
    </w:rPr>
  </w:style>
  <w:style w:type="character" w:customStyle="1" w:styleId="PlainTextChar">
    <w:name w:val="Plain Text Char"/>
    <w:basedOn w:val="DefaultParagraphFont"/>
    <w:link w:val="PlainText"/>
    <w:uiPriority w:val="99"/>
    <w:rsid w:val="005461F6"/>
    <w:rPr>
      <w:rFonts w:ascii="Calibri" w:eastAsia="Calibri" w:hAnsi="Calibri"/>
      <w:sz w:val="22"/>
      <w:szCs w:val="21"/>
    </w:rPr>
  </w:style>
  <w:style w:type="character" w:styleId="FollowedHyperlink">
    <w:name w:val="FollowedHyperlink"/>
    <w:basedOn w:val="DefaultParagraphFont"/>
    <w:uiPriority w:val="99"/>
    <w:semiHidden/>
    <w:unhideWhenUsed/>
    <w:rsid w:val="00954EC6"/>
    <w:rPr>
      <w:color w:val="800080" w:themeColor="followedHyperlink"/>
      <w:u w:val="single"/>
    </w:rPr>
  </w:style>
  <w:style w:type="character" w:customStyle="1" w:styleId="Heading1Char">
    <w:name w:val="Heading 1 Char"/>
    <w:basedOn w:val="DefaultParagraphFont"/>
    <w:link w:val="Heading1"/>
    <w:rsid w:val="00A32C57"/>
    <w:rPr>
      <w:b/>
      <w:bCs/>
    </w:rPr>
  </w:style>
  <w:style w:type="character" w:customStyle="1" w:styleId="Heading2Char">
    <w:name w:val="Heading 2 Char"/>
    <w:basedOn w:val="DefaultParagraphFont"/>
    <w:link w:val="Heading2"/>
    <w:rsid w:val="00A32C57"/>
    <w:rPr>
      <w:i/>
      <w:iCs/>
    </w:rPr>
  </w:style>
  <w:style w:type="character" w:customStyle="1" w:styleId="Heading3Char">
    <w:name w:val="Heading 3 Char"/>
    <w:basedOn w:val="DefaultParagraphFont"/>
    <w:link w:val="Heading3"/>
    <w:rsid w:val="00A32C57"/>
    <w:rPr>
      <w:b/>
      <w:bCs/>
      <w:i/>
      <w:iCs/>
      <w:sz w:val="20"/>
    </w:rPr>
  </w:style>
  <w:style w:type="character" w:customStyle="1" w:styleId="Heading4Char">
    <w:name w:val="Heading 4 Char"/>
    <w:basedOn w:val="DefaultParagraphFont"/>
    <w:link w:val="Heading4"/>
    <w:rsid w:val="00A32C57"/>
    <w:rPr>
      <w:rFonts w:ascii="Arial" w:hAnsi="Arial" w:cs="Arial"/>
      <w:b/>
      <w:bCs/>
      <w:sz w:val="20"/>
    </w:rPr>
  </w:style>
  <w:style w:type="character" w:customStyle="1" w:styleId="Heading5Char">
    <w:name w:val="Heading 5 Char"/>
    <w:basedOn w:val="DefaultParagraphFont"/>
    <w:link w:val="Heading5"/>
    <w:rsid w:val="00A32C57"/>
    <w:rPr>
      <w:rFonts w:ascii="Times" w:hAnsi="Times"/>
      <w:b/>
      <w:bCs/>
      <w:smallCaps/>
      <w:color w:val="0000FF"/>
    </w:rPr>
  </w:style>
  <w:style w:type="character" w:customStyle="1" w:styleId="Heading6Char">
    <w:name w:val="Heading 6 Char"/>
    <w:basedOn w:val="DefaultParagraphFont"/>
    <w:link w:val="Heading6"/>
    <w:rsid w:val="00A32C57"/>
    <w:rPr>
      <w:rFonts w:ascii="Arial" w:hAnsi="Arial" w:cs="Arial"/>
      <w:b/>
      <w:bCs/>
      <w:color w:val="FF0000"/>
      <w:sz w:val="20"/>
    </w:rPr>
  </w:style>
  <w:style w:type="character" w:customStyle="1" w:styleId="Heading8Char">
    <w:name w:val="Heading 8 Char"/>
    <w:basedOn w:val="DefaultParagraphFont"/>
    <w:link w:val="Heading8"/>
    <w:rsid w:val="00A32C57"/>
    <w:rPr>
      <w:rFonts w:ascii="Arial" w:hAnsi="Arial" w:cs="Arial"/>
      <w:b/>
      <w:bCs/>
      <w:color w:val="0000FF"/>
      <w:sz w:val="20"/>
    </w:rPr>
  </w:style>
  <w:style w:type="paragraph" w:styleId="BodyText3">
    <w:name w:val="Body Text 3"/>
    <w:basedOn w:val="Normal"/>
    <w:link w:val="BodyText3Char"/>
    <w:rsid w:val="00A32C57"/>
    <w:pPr>
      <w:spacing w:before="60" w:after="60"/>
    </w:pPr>
    <w:rPr>
      <w:rFonts w:ascii="Arial" w:hAnsi="Arial" w:cs="Arial"/>
      <w:szCs w:val="24"/>
    </w:rPr>
  </w:style>
  <w:style w:type="character" w:customStyle="1" w:styleId="BodyText3Char">
    <w:name w:val="Body Text 3 Char"/>
    <w:basedOn w:val="DefaultParagraphFont"/>
    <w:link w:val="BodyText3"/>
    <w:rsid w:val="00A32C57"/>
    <w:rPr>
      <w:rFonts w:ascii="Arial" w:hAnsi="Arial" w:cs="Arial"/>
      <w:sz w:val="20"/>
    </w:rPr>
  </w:style>
  <w:style w:type="paragraph" w:styleId="BodyText">
    <w:name w:val="Body Text"/>
    <w:basedOn w:val="Normal"/>
    <w:link w:val="BodyTextChar"/>
    <w:rsid w:val="00A32C57"/>
    <w:pPr>
      <w:ind w:right="-720"/>
    </w:pPr>
    <w:rPr>
      <w:sz w:val="24"/>
      <w:szCs w:val="24"/>
    </w:rPr>
  </w:style>
  <w:style w:type="character" w:customStyle="1" w:styleId="BodyTextChar">
    <w:name w:val="Body Text Char"/>
    <w:basedOn w:val="DefaultParagraphFont"/>
    <w:link w:val="BodyText"/>
    <w:rsid w:val="00A32C57"/>
  </w:style>
  <w:style w:type="paragraph" w:styleId="BodyText2">
    <w:name w:val="Body Text 2"/>
    <w:basedOn w:val="Normal"/>
    <w:link w:val="BodyText2Char"/>
    <w:rsid w:val="00A32C57"/>
    <w:pPr>
      <w:keepNext/>
      <w:spacing w:before="60" w:after="60"/>
    </w:pPr>
    <w:rPr>
      <w:i/>
      <w:iCs/>
      <w:szCs w:val="24"/>
    </w:rPr>
  </w:style>
  <w:style w:type="character" w:customStyle="1" w:styleId="BodyText2Char">
    <w:name w:val="Body Text 2 Char"/>
    <w:basedOn w:val="DefaultParagraphFont"/>
    <w:link w:val="BodyText2"/>
    <w:rsid w:val="00A32C57"/>
    <w:rPr>
      <w:i/>
      <w:iCs/>
      <w:sz w:val="20"/>
    </w:rPr>
  </w:style>
  <w:style w:type="paragraph" w:customStyle="1" w:styleId="Default">
    <w:name w:val="Default"/>
    <w:rsid w:val="00480941"/>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919509481">
      <w:bodyDiv w:val="1"/>
      <w:marLeft w:val="0"/>
      <w:marRight w:val="0"/>
      <w:marTop w:val="0"/>
      <w:marBottom w:val="0"/>
      <w:divBdr>
        <w:top w:val="none" w:sz="0" w:space="0" w:color="auto"/>
        <w:left w:val="none" w:sz="0" w:space="0" w:color="auto"/>
        <w:bottom w:val="none" w:sz="0" w:space="0" w:color="auto"/>
        <w:right w:val="none" w:sz="0" w:space="0" w:color="auto"/>
      </w:divBdr>
      <w:divsChild>
        <w:div w:id="655500740">
          <w:marLeft w:val="0"/>
          <w:marRight w:val="0"/>
          <w:marTop w:val="0"/>
          <w:marBottom w:val="0"/>
          <w:divBdr>
            <w:top w:val="none" w:sz="0" w:space="0" w:color="auto"/>
            <w:left w:val="none" w:sz="0" w:space="0" w:color="auto"/>
            <w:bottom w:val="none" w:sz="0" w:space="0" w:color="auto"/>
            <w:right w:val="none" w:sz="0" w:space="0" w:color="auto"/>
          </w:divBdr>
          <w:divsChild>
            <w:div w:id="2096659045">
              <w:marLeft w:val="0"/>
              <w:marRight w:val="0"/>
              <w:marTop w:val="0"/>
              <w:marBottom w:val="0"/>
              <w:divBdr>
                <w:top w:val="none" w:sz="0" w:space="0" w:color="auto"/>
                <w:left w:val="none" w:sz="0" w:space="0" w:color="auto"/>
                <w:bottom w:val="none" w:sz="0" w:space="0" w:color="auto"/>
                <w:right w:val="none" w:sz="0" w:space="0" w:color="auto"/>
              </w:divBdr>
              <w:divsChild>
                <w:div w:id="767123039">
                  <w:marLeft w:val="0"/>
                  <w:marRight w:val="0"/>
                  <w:marTop w:val="0"/>
                  <w:marBottom w:val="0"/>
                  <w:divBdr>
                    <w:top w:val="none" w:sz="0" w:space="0" w:color="auto"/>
                    <w:left w:val="none" w:sz="0" w:space="0" w:color="auto"/>
                    <w:bottom w:val="none" w:sz="0" w:space="0" w:color="auto"/>
                    <w:right w:val="none" w:sz="0" w:space="0" w:color="auto"/>
                  </w:divBdr>
                  <w:divsChild>
                    <w:div w:id="759831258">
                      <w:marLeft w:val="0"/>
                      <w:marRight w:val="0"/>
                      <w:marTop w:val="0"/>
                      <w:marBottom w:val="0"/>
                      <w:divBdr>
                        <w:top w:val="none" w:sz="0" w:space="0" w:color="auto"/>
                        <w:left w:val="none" w:sz="0" w:space="0" w:color="auto"/>
                        <w:bottom w:val="none" w:sz="0" w:space="0" w:color="auto"/>
                        <w:right w:val="none" w:sz="0" w:space="0" w:color="auto"/>
                      </w:divBdr>
                      <w:divsChild>
                        <w:div w:id="216743615">
                          <w:marLeft w:val="0"/>
                          <w:marRight w:val="0"/>
                          <w:marTop w:val="0"/>
                          <w:marBottom w:val="0"/>
                          <w:divBdr>
                            <w:top w:val="none" w:sz="0" w:space="0" w:color="auto"/>
                            <w:left w:val="none" w:sz="0" w:space="0" w:color="auto"/>
                            <w:bottom w:val="none" w:sz="0" w:space="0" w:color="auto"/>
                            <w:right w:val="none" w:sz="0" w:space="0" w:color="auto"/>
                          </w:divBdr>
                          <w:divsChild>
                            <w:div w:id="1885823740">
                              <w:marLeft w:val="0"/>
                              <w:marRight w:val="0"/>
                              <w:marTop w:val="0"/>
                              <w:marBottom w:val="0"/>
                              <w:divBdr>
                                <w:top w:val="none" w:sz="0" w:space="0" w:color="auto"/>
                                <w:left w:val="none" w:sz="0" w:space="0" w:color="auto"/>
                                <w:bottom w:val="none" w:sz="0" w:space="0" w:color="auto"/>
                                <w:right w:val="none" w:sz="0" w:space="0" w:color="auto"/>
                              </w:divBdr>
                              <w:divsChild>
                                <w:div w:id="955020946">
                                  <w:marLeft w:val="0"/>
                                  <w:marRight w:val="0"/>
                                  <w:marTop w:val="0"/>
                                  <w:marBottom w:val="0"/>
                                  <w:divBdr>
                                    <w:top w:val="none" w:sz="0" w:space="0" w:color="auto"/>
                                    <w:left w:val="none" w:sz="0" w:space="0" w:color="auto"/>
                                    <w:bottom w:val="none" w:sz="0" w:space="0" w:color="auto"/>
                                    <w:right w:val="none" w:sz="0" w:space="0" w:color="auto"/>
                                  </w:divBdr>
                                  <w:divsChild>
                                    <w:div w:id="582450263">
                                      <w:marLeft w:val="0"/>
                                      <w:marRight w:val="0"/>
                                      <w:marTop w:val="0"/>
                                      <w:marBottom w:val="0"/>
                                      <w:divBdr>
                                        <w:top w:val="none" w:sz="0" w:space="0" w:color="auto"/>
                                        <w:left w:val="none" w:sz="0" w:space="0" w:color="auto"/>
                                        <w:bottom w:val="none" w:sz="0" w:space="0" w:color="auto"/>
                                        <w:right w:val="none" w:sz="0" w:space="0" w:color="auto"/>
                                      </w:divBdr>
                                      <w:divsChild>
                                        <w:div w:id="262081708">
                                          <w:marLeft w:val="0"/>
                                          <w:marRight w:val="0"/>
                                          <w:marTop w:val="0"/>
                                          <w:marBottom w:val="0"/>
                                          <w:divBdr>
                                            <w:top w:val="none" w:sz="0" w:space="0" w:color="auto"/>
                                            <w:left w:val="none" w:sz="0" w:space="0" w:color="auto"/>
                                            <w:bottom w:val="none" w:sz="0" w:space="0" w:color="auto"/>
                                            <w:right w:val="none" w:sz="0" w:space="0" w:color="auto"/>
                                          </w:divBdr>
                                          <w:divsChild>
                                            <w:div w:id="1757704110">
                                              <w:marLeft w:val="0"/>
                                              <w:marRight w:val="0"/>
                                              <w:marTop w:val="0"/>
                                              <w:marBottom w:val="0"/>
                                              <w:divBdr>
                                                <w:top w:val="none" w:sz="0" w:space="0" w:color="auto"/>
                                                <w:left w:val="none" w:sz="0" w:space="0" w:color="auto"/>
                                                <w:bottom w:val="none" w:sz="0" w:space="0" w:color="auto"/>
                                                <w:right w:val="none" w:sz="0" w:space="0" w:color="auto"/>
                                              </w:divBdr>
                                              <w:divsChild>
                                                <w:div w:id="483817486">
                                                  <w:marLeft w:val="0"/>
                                                  <w:marRight w:val="0"/>
                                                  <w:marTop w:val="0"/>
                                                  <w:marBottom w:val="0"/>
                                                  <w:divBdr>
                                                    <w:top w:val="none" w:sz="0" w:space="0" w:color="auto"/>
                                                    <w:left w:val="none" w:sz="0" w:space="0" w:color="auto"/>
                                                    <w:bottom w:val="none" w:sz="0" w:space="0" w:color="auto"/>
                                                    <w:right w:val="none" w:sz="0" w:space="0" w:color="auto"/>
                                                  </w:divBdr>
                                                  <w:divsChild>
                                                    <w:div w:id="1697391122">
                                                      <w:marLeft w:val="0"/>
                                                      <w:marRight w:val="0"/>
                                                      <w:marTop w:val="0"/>
                                                      <w:marBottom w:val="0"/>
                                                      <w:divBdr>
                                                        <w:top w:val="none" w:sz="0" w:space="0" w:color="auto"/>
                                                        <w:left w:val="none" w:sz="0" w:space="0" w:color="auto"/>
                                                        <w:bottom w:val="none" w:sz="0" w:space="0" w:color="auto"/>
                                                        <w:right w:val="none" w:sz="0" w:space="0" w:color="auto"/>
                                                      </w:divBdr>
                                                      <w:divsChild>
                                                        <w:div w:id="301039314">
                                                          <w:marLeft w:val="0"/>
                                                          <w:marRight w:val="0"/>
                                                          <w:marTop w:val="0"/>
                                                          <w:marBottom w:val="0"/>
                                                          <w:divBdr>
                                                            <w:top w:val="none" w:sz="0" w:space="0" w:color="auto"/>
                                                            <w:left w:val="none" w:sz="0" w:space="0" w:color="auto"/>
                                                            <w:bottom w:val="none" w:sz="0" w:space="0" w:color="auto"/>
                                                            <w:right w:val="none" w:sz="0" w:space="0" w:color="auto"/>
                                                          </w:divBdr>
                                                          <w:divsChild>
                                                            <w:div w:id="635187017">
                                                              <w:marLeft w:val="0"/>
                                                              <w:marRight w:val="0"/>
                                                              <w:marTop w:val="0"/>
                                                              <w:marBottom w:val="0"/>
                                                              <w:divBdr>
                                                                <w:top w:val="none" w:sz="0" w:space="0" w:color="auto"/>
                                                                <w:left w:val="none" w:sz="0" w:space="0" w:color="auto"/>
                                                                <w:bottom w:val="none" w:sz="0" w:space="0" w:color="auto"/>
                                                                <w:right w:val="none" w:sz="0" w:space="0" w:color="auto"/>
                                                              </w:divBdr>
                                                              <w:divsChild>
                                                                <w:div w:id="24063497">
                                                                  <w:marLeft w:val="0"/>
                                                                  <w:marRight w:val="0"/>
                                                                  <w:marTop w:val="0"/>
                                                                  <w:marBottom w:val="0"/>
                                                                  <w:divBdr>
                                                                    <w:top w:val="none" w:sz="0" w:space="0" w:color="auto"/>
                                                                    <w:left w:val="none" w:sz="0" w:space="0" w:color="auto"/>
                                                                    <w:bottom w:val="none" w:sz="0" w:space="0" w:color="auto"/>
                                                                    <w:right w:val="none" w:sz="0" w:space="0" w:color="auto"/>
                                                                  </w:divBdr>
                                                                  <w:divsChild>
                                                                    <w:div w:id="862748274">
                                                                      <w:marLeft w:val="0"/>
                                                                      <w:marRight w:val="0"/>
                                                                      <w:marTop w:val="0"/>
                                                                      <w:marBottom w:val="0"/>
                                                                      <w:divBdr>
                                                                        <w:top w:val="none" w:sz="0" w:space="0" w:color="auto"/>
                                                                        <w:left w:val="none" w:sz="0" w:space="0" w:color="auto"/>
                                                                        <w:bottom w:val="none" w:sz="0" w:space="0" w:color="auto"/>
                                                                        <w:right w:val="none" w:sz="0" w:space="0" w:color="auto"/>
                                                                      </w:divBdr>
                                                                      <w:divsChild>
                                                                        <w:div w:id="1757166933">
                                                                          <w:marLeft w:val="0"/>
                                                                          <w:marRight w:val="0"/>
                                                                          <w:marTop w:val="0"/>
                                                                          <w:marBottom w:val="0"/>
                                                                          <w:divBdr>
                                                                            <w:top w:val="none" w:sz="0" w:space="0" w:color="auto"/>
                                                                            <w:left w:val="none" w:sz="0" w:space="0" w:color="auto"/>
                                                                            <w:bottom w:val="none" w:sz="0" w:space="0" w:color="auto"/>
                                                                            <w:right w:val="none" w:sz="0" w:space="0" w:color="auto"/>
                                                                          </w:divBdr>
                                                                          <w:divsChild>
                                                                            <w:div w:id="1059748758">
                                                                              <w:marLeft w:val="0"/>
                                                                              <w:marRight w:val="0"/>
                                                                              <w:marTop w:val="0"/>
                                                                              <w:marBottom w:val="0"/>
                                                                              <w:divBdr>
                                                                                <w:top w:val="none" w:sz="0" w:space="0" w:color="auto"/>
                                                                                <w:left w:val="none" w:sz="0" w:space="0" w:color="auto"/>
                                                                                <w:bottom w:val="none" w:sz="0" w:space="0" w:color="auto"/>
                                                                                <w:right w:val="none" w:sz="0" w:space="0" w:color="auto"/>
                                                                              </w:divBdr>
                                                                              <w:divsChild>
                                                                                <w:div w:id="401028195">
                                                                                  <w:marLeft w:val="0"/>
                                                                                  <w:marRight w:val="0"/>
                                                                                  <w:marTop w:val="0"/>
                                                                                  <w:marBottom w:val="0"/>
                                                                                  <w:divBdr>
                                                                                    <w:top w:val="none" w:sz="0" w:space="0" w:color="auto"/>
                                                                                    <w:left w:val="none" w:sz="0" w:space="0" w:color="auto"/>
                                                                                    <w:bottom w:val="none" w:sz="0" w:space="0" w:color="auto"/>
                                                                                    <w:right w:val="none" w:sz="0" w:space="0" w:color="auto"/>
                                                                                  </w:divBdr>
                                                                                  <w:divsChild>
                                                                                    <w:div w:id="1423725044">
                                                                                      <w:marLeft w:val="0"/>
                                                                                      <w:marRight w:val="0"/>
                                                                                      <w:marTop w:val="0"/>
                                                                                      <w:marBottom w:val="0"/>
                                                                                      <w:divBdr>
                                                                                        <w:top w:val="none" w:sz="0" w:space="0" w:color="auto"/>
                                                                                        <w:left w:val="none" w:sz="0" w:space="0" w:color="auto"/>
                                                                                        <w:bottom w:val="none" w:sz="0" w:space="0" w:color="auto"/>
                                                                                        <w:right w:val="none" w:sz="0" w:space="0" w:color="auto"/>
                                                                                      </w:divBdr>
                                                                                      <w:divsChild>
                                                                                        <w:div w:id="1582255699">
                                                                                          <w:marLeft w:val="0"/>
                                                                                          <w:marRight w:val="0"/>
                                                                                          <w:marTop w:val="0"/>
                                                                                          <w:marBottom w:val="0"/>
                                                                                          <w:divBdr>
                                                                                            <w:top w:val="none" w:sz="0" w:space="0" w:color="auto"/>
                                                                                            <w:left w:val="none" w:sz="0" w:space="0" w:color="auto"/>
                                                                                            <w:bottom w:val="none" w:sz="0" w:space="0" w:color="auto"/>
                                                                                            <w:right w:val="none" w:sz="0" w:space="0" w:color="auto"/>
                                                                                          </w:divBdr>
                                                                                          <w:divsChild>
                                                                                            <w:div w:id="1899589649">
                                                                                              <w:marLeft w:val="0"/>
                                                                                              <w:marRight w:val="0"/>
                                                                                              <w:marTop w:val="0"/>
                                                                                              <w:marBottom w:val="0"/>
                                                                                              <w:divBdr>
                                                                                                <w:top w:val="none" w:sz="0" w:space="0" w:color="auto"/>
                                                                                                <w:left w:val="none" w:sz="0" w:space="0" w:color="auto"/>
                                                                                                <w:bottom w:val="none" w:sz="0" w:space="0" w:color="auto"/>
                                                                                                <w:right w:val="none" w:sz="0" w:space="0" w:color="auto"/>
                                                                                              </w:divBdr>
                                                                                              <w:divsChild>
                                                                                                <w:div w:id="1949385605">
                                                                                                  <w:marLeft w:val="0"/>
                                                                                                  <w:marRight w:val="0"/>
                                                                                                  <w:marTop w:val="0"/>
                                                                                                  <w:marBottom w:val="0"/>
                                                                                                  <w:divBdr>
                                                                                                    <w:top w:val="none" w:sz="0" w:space="0" w:color="auto"/>
                                                                                                    <w:left w:val="none" w:sz="0" w:space="0" w:color="auto"/>
                                                                                                    <w:bottom w:val="none" w:sz="0" w:space="0" w:color="auto"/>
                                                                                                    <w:right w:val="none" w:sz="0" w:space="0" w:color="auto"/>
                                                                                                  </w:divBdr>
                                                                                                  <w:divsChild>
                                                                                                    <w:div w:id="1779131192">
                                                                                                      <w:marLeft w:val="0"/>
                                                                                                      <w:marRight w:val="0"/>
                                                                                                      <w:marTop w:val="0"/>
                                                                                                      <w:marBottom w:val="0"/>
                                                                                                      <w:divBdr>
                                                                                                        <w:top w:val="none" w:sz="0" w:space="0" w:color="auto"/>
                                                                                                        <w:left w:val="none" w:sz="0" w:space="0" w:color="auto"/>
                                                                                                        <w:bottom w:val="none" w:sz="0" w:space="0" w:color="auto"/>
                                                                                                        <w:right w:val="none" w:sz="0" w:space="0" w:color="auto"/>
                                                                                                      </w:divBdr>
                                                                                                      <w:divsChild>
                                                                                                        <w:div w:id="1210218701">
                                                                                                          <w:marLeft w:val="0"/>
                                                                                                          <w:marRight w:val="0"/>
                                                                                                          <w:marTop w:val="0"/>
                                                                                                          <w:marBottom w:val="0"/>
                                                                                                          <w:divBdr>
                                                                                                            <w:top w:val="none" w:sz="0" w:space="0" w:color="auto"/>
                                                                                                            <w:left w:val="none" w:sz="0" w:space="0" w:color="auto"/>
                                                                                                            <w:bottom w:val="none" w:sz="0" w:space="0" w:color="auto"/>
                                                                                                            <w:right w:val="none" w:sz="0" w:space="0" w:color="auto"/>
                                                                                                          </w:divBdr>
                                                                                                          <w:divsChild>
                                                                                                            <w:div w:id="953175414">
                                                                                                              <w:marLeft w:val="0"/>
                                                                                                              <w:marRight w:val="0"/>
                                                                                                              <w:marTop w:val="0"/>
                                                                                                              <w:marBottom w:val="0"/>
                                                                                                              <w:divBdr>
                                                                                                                <w:top w:val="none" w:sz="0" w:space="0" w:color="auto"/>
                                                                                                                <w:left w:val="none" w:sz="0" w:space="0" w:color="auto"/>
                                                                                                                <w:bottom w:val="none" w:sz="0" w:space="0" w:color="auto"/>
                                                                                                                <w:right w:val="none" w:sz="0" w:space="0" w:color="auto"/>
                                                                                                              </w:divBdr>
                                                                                                              <w:divsChild>
                                                                                                                <w:div w:id="236401482">
                                                                                                                  <w:marLeft w:val="0"/>
                                                                                                                  <w:marRight w:val="0"/>
                                                                                                                  <w:marTop w:val="0"/>
                                                                                                                  <w:marBottom w:val="0"/>
                                                                                                                  <w:divBdr>
                                                                                                                    <w:top w:val="none" w:sz="0" w:space="0" w:color="auto"/>
                                                                                                                    <w:left w:val="none" w:sz="0" w:space="0" w:color="auto"/>
                                                                                                                    <w:bottom w:val="none" w:sz="0" w:space="0" w:color="auto"/>
                                                                                                                    <w:right w:val="none" w:sz="0" w:space="0" w:color="auto"/>
                                                                                                                  </w:divBdr>
                                                                                                                  <w:divsChild>
                                                                                                                    <w:div w:id="13919459">
                                                                                                                      <w:marLeft w:val="0"/>
                                                                                                                      <w:marRight w:val="0"/>
                                                                                                                      <w:marTop w:val="0"/>
                                                                                                                      <w:marBottom w:val="0"/>
                                                                                                                      <w:divBdr>
                                                                                                                        <w:top w:val="none" w:sz="0" w:space="0" w:color="auto"/>
                                                                                                                        <w:left w:val="none" w:sz="0" w:space="0" w:color="auto"/>
                                                                                                                        <w:bottom w:val="none" w:sz="0" w:space="0" w:color="auto"/>
                                                                                                                        <w:right w:val="none" w:sz="0" w:space="0" w:color="auto"/>
                                                                                                                      </w:divBdr>
                                                                                                                      <w:divsChild>
                                                                                                                        <w:div w:id="276838347">
                                                                                                                          <w:marLeft w:val="0"/>
                                                                                                                          <w:marRight w:val="0"/>
                                                                                                                          <w:marTop w:val="0"/>
                                                                                                                          <w:marBottom w:val="0"/>
                                                                                                                          <w:divBdr>
                                                                                                                            <w:top w:val="none" w:sz="0" w:space="0" w:color="auto"/>
                                                                                                                            <w:left w:val="none" w:sz="0" w:space="0" w:color="auto"/>
                                                                                                                            <w:bottom w:val="none" w:sz="0" w:space="0" w:color="auto"/>
                                                                                                                            <w:right w:val="none" w:sz="0" w:space="0" w:color="auto"/>
                                                                                                                          </w:divBdr>
                                                                                                                          <w:divsChild>
                                                                                                                            <w:div w:id="1972515831">
                                                                                                                              <w:marLeft w:val="0"/>
                                                                                                                              <w:marRight w:val="0"/>
                                                                                                                              <w:marTop w:val="0"/>
                                                                                                                              <w:marBottom w:val="0"/>
                                                                                                                              <w:divBdr>
                                                                                                                                <w:top w:val="none" w:sz="0" w:space="0" w:color="auto"/>
                                                                                                                                <w:left w:val="none" w:sz="0" w:space="0" w:color="auto"/>
                                                                                                                                <w:bottom w:val="none" w:sz="0" w:space="0" w:color="auto"/>
                                                                                                                                <w:right w:val="none" w:sz="0" w:space="0" w:color="auto"/>
                                                                                                                              </w:divBdr>
                                                                                                                              <w:divsChild>
                                                                                                                                <w:div w:id="667706802">
                                                                                                                                  <w:marLeft w:val="0"/>
                                                                                                                                  <w:marRight w:val="0"/>
                                                                                                                                  <w:marTop w:val="0"/>
                                                                                                                                  <w:marBottom w:val="0"/>
                                                                                                                                  <w:divBdr>
                                                                                                                                    <w:top w:val="none" w:sz="0" w:space="0" w:color="auto"/>
                                                                                                                                    <w:left w:val="none" w:sz="0" w:space="0" w:color="auto"/>
                                                                                                                                    <w:bottom w:val="none" w:sz="0" w:space="0" w:color="auto"/>
                                                                                                                                    <w:right w:val="none" w:sz="0" w:space="0" w:color="auto"/>
                                                                                                                                  </w:divBdr>
                                                                                                                                  <w:divsChild>
                                                                                                                                    <w:div w:id="781652994">
                                                                                                                                      <w:marLeft w:val="0"/>
                                                                                                                                      <w:marRight w:val="0"/>
                                                                                                                                      <w:marTop w:val="0"/>
                                                                                                                                      <w:marBottom w:val="0"/>
                                                                                                                                      <w:divBdr>
                                                                                                                                        <w:top w:val="none" w:sz="0" w:space="0" w:color="auto"/>
                                                                                                                                        <w:left w:val="none" w:sz="0" w:space="0" w:color="auto"/>
                                                                                                                                        <w:bottom w:val="none" w:sz="0" w:space="0" w:color="auto"/>
                                                                                                                                        <w:right w:val="none" w:sz="0" w:space="0" w:color="auto"/>
                                                                                                                                      </w:divBdr>
                                                                                                                                      <w:divsChild>
                                                                                                                                        <w:div w:id="357854084">
                                                                                                                                          <w:marLeft w:val="0"/>
                                                                                                                                          <w:marRight w:val="0"/>
                                                                                                                                          <w:marTop w:val="0"/>
                                                                                                                                          <w:marBottom w:val="0"/>
                                                                                                                                          <w:divBdr>
                                                                                                                                            <w:top w:val="none" w:sz="0" w:space="0" w:color="auto"/>
                                                                                                                                            <w:left w:val="none" w:sz="0" w:space="0" w:color="auto"/>
                                                                                                                                            <w:bottom w:val="none" w:sz="0" w:space="0" w:color="auto"/>
                                                                                                                                            <w:right w:val="none" w:sz="0" w:space="0" w:color="auto"/>
                                                                                                                                          </w:divBdr>
                                                                                                                                        </w:div>
                                                                                                                                        <w:div w:id="1400862223">
                                                                                                                                          <w:marLeft w:val="0"/>
                                                                                                                                          <w:marRight w:val="0"/>
                                                                                                                                          <w:marTop w:val="0"/>
                                                                                                                                          <w:marBottom w:val="0"/>
                                                                                                                                          <w:divBdr>
                                                                                                                                            <w:top w:val="none" w:sz="0" w:space="0" w:color="auto"/>
                                                                                                                                            <w:left w:val="none" w:sz="0" w:space="0" w:color="auto"/>
                                                                                                                                            <w:bottom w:val="none" w:sz="0" w:space="0" w:color="auto"/>
                                                                                                                                            <w:right w:val="none" w:sz="0" w:space="0" w:color="auto"/>
                                                                                                                                          </w:divBdr>
                                                                                                                                        </w:div>
                                                                                                                                        <w:div w:id="12741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ctep.nci.nih.gov" TargetMode="External"/><Relationship Id="rId13" Type="http://schemas.openxmlformats.org/officeDocument/2006/relationships/hyperlink" Target="http://grants.nih.gov/grants/funding/phs398/phs398.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grants.nih.gov/grants/funding/phs398/phs398.html" TargetMode="External"/><Relationship Id="rId12" Type="http://schemas.openxmlformats.org/officeDocument/2006/relationships/hyperlink" Target="mailto:mooneym@ctep.nci.ni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z44m@nih.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iashan.zhang@NIH.GOV" TargetMode="External"/><Relationship Id="rId4" Type="http://schemas.openxmlformats.org/officeDocument/2006/relationships/webSettings" Target="webSettings.xml"/><Relationship Id="rId9" Type="http://schemas.openxmlformats.org/officeDocument/2006/relationships/hyperlink" Target="mailto:mooneym@ctep.nci.nih.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National Cancer Institute (NCI) Clinical Trial Sequencing Project (CTSP): Genomic Characterization of Biospecimens Collected from NCI-Sponsored Trials of the National Clinical Trials Network (NCTN)</vt:lpstr>
    </vt:vector>
  </TitlesOfParts>
  <Company/>
  <LinksUpToDate>false</LinksUpToDate>
  <CharactersWithSpaces>23197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Cancer Institute (NCI) Clinical Trial Sequencing Project (CTSP): Genomic Characterization of Biospecimens Collected from NCI-Sponsored Trials of the National Clinical Trials Network (NCTN)</dc:title>
  <dc:subject>National Cancer Institute (NCI) Clinical Trial Sequencing Project (CTSP): Genomic Characterization of Biospecimens Collected from NCI-Sponsored Trials of the National Clinical Trials Network (NCTN)</dc:subject>
  <dc:creator>NCI</dc:creator>
  <cp:keywords>genomic sequencing, NCTN, NCI</cp:keywords>
  <cp:lastModifiedBy>Rebecca Enos</cp:lastModifiedBy>
  <cp:revision>67</cp:revision>
  <cp:lastPrinted>2015-02-27T20:00:00Z</cp:lastPrinted>
  <dcterms:created xsi:type="dcterms:W3CDTF">2015-03-10T20:16:00Z</dcterms:created>
  <dcterms:modified xsi:type="dcterms:W3CDTF">2015-03-10T22:59:00Z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