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D21C" w14:textId="485BC0A3" w:rsidR="009C14E8" w:rsidRPr="00386EA2" w:rsidRDefault="00897DE1" w:rsidP="0098732C">
      <w:pPr>
        <w:pStyle w:val="Heading1"/>
        <w:ind w:left="173"/>
      </w:pPr>
      <w:r w:rsidRPr="00386EA2">
        <w:t>Possible Side Effects of Carboplatin</w:t>
      </w:r>
      <w:r w:rsidR="005D66F0" w:rsidRPr="00386EA2">
        <w:t>, Etoposide</w:t>
      </w:r>
      <w:r w:rsidR="00ED1C85">
        <w:t xml:space="preserve">, </w:t>
      </w:r>
      <w:proofErr w:type="spellStart"/>
      <w:r w:rsidR="00ED1C85">
        <w:t>Ifosfamide</w:t>
      </w:r>
      <w:proofErr w:type="spellEnd"/>
      <w:r w:rsidRPr="00386EA2">
        <w:t xml:space="preserve"> (Table Version Date: </w:t>
      </w:r>
      <w:r w:rsidR="0045674D">
        <w:t>December 3</w:t>
      </w:r>
      <w:r w:rsidR="00B02F91">
        <w:t>, 2021</w:t>
      </w:r>
      <w:r w:rsidRPr="00386EA2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EA2" w14:paraId="4754D907" w14:textId="77777777" w:rsidTr="0098732C">
        <w:trPr>
          <w:cantSplit/>
          <w:tblHeader/>
        </w:trPr>
        <w:tc>
          <w:tcPr>
            <w:tcW w:w="10656" w:type="dxa"/>
          </w:tcPr>
          <w:p w14:paraId="363156D6" w14:textId="77777777" w:rsidR="009C14E8" w:rsidRPr="00386EA2" w:rsidRDefault="009C14E8" w:rsidP="00ED4D2C">
            <w:pPr>
              <w:jc w:val="center"/>
              <w:rPr>
                <w:rStyle w:val="Strong"/>
              </w:rPr>
            </w:pPr>
            <w:r w:rsidRPr="00386EA2">
              <w:rPr>
                <w:rStyle w:val="Strong"/>
              </w:rPr>
              <w:t>COMMON, SOME MAY BE SERIOUS</w:t>
            </w:r>
          </w:p>
          <w:p w14:paraId="1DDD2157" w14:textId="7BCFB41C" w:rsidR="00704B3C" w:rsidRPr="00386EA2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386EA2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,</w:t>
            </w:r>
            <w:r w:rsidR="005D66F0" w:rsidRPr="00386EA2">
              <w:rPr>
                <w:rFonts w:ascii="Times New Roman" w:hAnsi="Times New Roman"/>
                <w:sz w:val="24"/>
                <w:szCs w:val="24"/>
              </w:rPr>
              <w:t xml:space="preserve"> Etoposide</w:t>
            </w:r>
            <w:r w:rsidR="00ED1C85" w:rsidRPr="00ED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D1C85" w:rsidRPr="00ED1C85">
              <w:rPr>
                <w:rFonts w:ascii="Times New Roman" w:hAnsi="Times New Roman"/>
                <w:sz w:val="24"/>
                <w:szCs w:val="24"/>
              </w:rPr>
              <w:t>Ifosfamide</w:t>
            </w:r>
            <w:proofErr w:type="spellEnd"/>
            <w:r w:rsidR="006438C1" w:rsidRPr="00386EA2">
              <w:rPr>
                <w:rFonts w:ascii="Times New Roman" w:hAnsi="Times New Roman"/>
                <w:sz w:val="24"/>
                <w:szCs w:val="24"/>
              </w:rPr>
              <w:t>,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 more than 20 </w:t>
            </w:r>
            <w:r w:rsidR="006438C1" w:rsidRPr="00386EA2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386EA2" w14:paraId="369A8DE1" w14:textId="77777777" w:rsidTr="00270B08">
        <w:tc>
          <w:tcPr>
            <w:tcW w:w="10656" w:type="dxa"/>
          </w:tcPr>
          <w:p w14:paraId="1D16B3E4" w14:textId="77777777" w:rsidR="00B02F91" w:rsidRPr="00386EA2" w:rsidRDefault="00B02F91" w:rsidP="00B02F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AFFFD36" w14:textId="575DD086" w:rsidR="00B02F91" w:rsidRPr="00386EA2" w:rsidRDefault="00B02F91" w:rsidP="00B02F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Anemia which may </w:t>
            </w:r>
            <w:r w:rsidR="00743DBF">
              <w:rPr>
                <w:rFonts w:ascii="Times New Roman" w:hAnsi="Times New Roman"/>
                <w:sz w:val="24"/>
                <w:szCs w:val="24"/>
              </w:rPr>
              <w:t xml:space="preserve">cause tiredness or may 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require blood transfusions</w:t>
            </w:r>
          </w:p>
          <w:p w14:paraId="19A1A9C1" w14:textId="77777777" w:rsidR="00B02F91" w:rsidRPr="00386EA2" w:rsidRDefault="00B02F91" w:rsidP="00B02F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A83BDDC" w14:textId="77777777" w:rsidR="008518A2" w:rsidRPr="00771589" w:rsidRDefault="008518A2" w:rsidP="008518A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69FA203C" w14:textId="65ADC96F" w:rsidR="00E72B22" w:rsidRPr="00386EA2" w:rsidRDefault="00B33F66" w:rsidP="00ED4D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v</w:t>
            </w:r>
            <w:r w:rsidR="00E72B22" w:rsidRPr="00386EA2">
              <w:rPr>
                <w:rFonts w:ascii="Times New Roman" w:hAnsi="Times New Roman"/>
                <w:sz w:val="24"/>
                <w:szCs w:val="24"/>
              </w:rPr>
              <w:t>omiting</w:t>
            </w:r>
          </w:p>
          <w:p w14:paraId="73AD4416" w14:textId="77777777" w:rsidR="005D66F0" w:rsidRPr="00386EA2" w:rsidRDefault="005D66F0" w:rsidP="005D66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663C6925" w14:textId="28186AA2" w:rsidR="00CA7F01" w:rsidRPr="00386EA2" w:rsidRDefault="00B02F91" w:rsidP="00CA7F0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6241B79E" w14:textId="77777777" w:rsidR="00292DC1" w:rsidRPr="00386EA2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EA2" w14:paraId="4D4A8D31" w14:textId="77777777" w:rsidTr="0098732C">
        <w:trPr>
          <w:cantSplit/>
          <w:tblHeader/>
        </w:trPr>
        <w:tc>
          <w:tcPr>
            <w:tcW w:w="10656" w:type="dxa"/>
          </w:tcPr>
          <w:p w14:paraId="0E2E2229" w14:textId="77777777" w:rsidR="009C14E8" w:rsidRPr="00386EA2" w:rsidRDefault="009C14E8" w:rsidP="00ED4D2C">
            <w:pPr>
              <w:jc w:val="center"/>
              <w:rPr>
                <w:rStyle w:val="Strong"/>
              </w:rPr>
            </w:pPr>
            <w:r w:rsidRPr="00386EA2">
              <w:rPr>
                <w:rStyle w:val="Strong"/>
              </w:rPr>
              <w:t>OCCASIONAL, SOME MAY BE SERIOUS</w:t>
            </w:r>
          </w:p>
          <w:p w14:paraId="1AE138BE" w14:textId="7D04D654" w:rsidR="00704B3C" w:rsidRPr="00386EA2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386EA2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,</w:t>
            </w:r>
            <w:r w:rsidR="005D66F0" w:rsidRPr="00386EA2">
              <w:rPr>
                <w:rFonts w:ascii="Times New Roman" w:hAnsi="Times New Roman"/>
                <w:sz w:val="24"/>
                <w:szCs w:val="24"/>
              </w:rPr>
              <w:t xml:space="preserve"> Etoposide</w:t>
            </w:r>
            <w:r w:rsidR="00ED1C85" w:rsidRPr="00ED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D1C85" w:rsidRPr="00ED1C85">
              <w:rPr>
                <w:rFonts w:ascii="Times New Roman" w:hAnsi="Times New Roman"/>
                <w:sz w:val="24"/>
                <w:szCs w:val="24"/>
              </w:rPr>
              <w:t>Ifosfamide</w:t>
            </w:r>
            <w:proofErr w:type="spellEnd"/>
            <w:r w:rsidR="005D66F0" w:rsidRPr="00386EA2">
              <w:rPr>
                <w:rFonts w:ascii="Times New Roman" w:hAnsi="Times New Roman"/>
                <w:sz w:val="24"/>
                <w:szCs w:val="24"/>
              </w:rPr>
              <w:t>,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386EA2" w14:paraId="05775F67" w14:textId="77777777" w:rsidTr="00E57E9D">
        <w:tc>
          <w:tcPr>
            <w:tcW w:w="10656" w:type="dxa"/>
          </w:tcPr>
          <w:p w14:paraId="60E46139" w14:textId="77777777" w:rsidR="008518A2" w:rsidRPr="00771589" w:rsidRDefault="008518A2" w:rsidP="008518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76A2CFC9" w14:textId="77777777" w:rsidR="00270B08" w:rsidRDefault="00270B08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Kidney damage which may cause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swelling, may require dialysis</w:t>
            </w:r>
          </w:p>
          <w:p w14:paraId="443A299F" w14:textId="492DA1BE" w:rsidR="00E72B22" w:rsidRPr="00386EA2" w:rsidRDefault="003F572C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Constipation</w:t>
            </w:r>
            <w:r w:rsidR="00B02F91">
              <w:rPr>
                <w:rFonts w:ascii="Times New Roman" w:hAnsi="Times New Roman"/>
                <w:sz w:val="24"/>
                <w:szCs w:val="24"/>
              </w:rPr>
              <w:t>,</w:t>
            </w:r>
            <w:r w:rsidR="00B02F91" w:rsidRPr="00386EA2">
              <w:rPr>
                <w:rFonts w:ascii="Times New Roman" w:hAnsi="Times New Roman"/>
                <w:sz w:val="24"/>
                <w:szCs w:val="24"/>
              </w:rPr>
              <w:t xml:space="preserve"> diarrhea, loss of appetite</w:t>
            </w:r>
            <w:r w:rsidR="009027DB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065B9201" w14:textId="7B33F958" w:rsidR="00B02F91" w:rsidRDefault="00B02F91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  <w:p w14:paraId="01FCF0A8" w14:textId="3910919E" w:rsidR="000746A2" w:rsidRDefault="000746A2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Numbness and tingling in fingers and toes</w:t>
            </w:r>
          </w:p>
          <w:p w14:paraId="207A6FCC" w14:textId="77777777" w:rsidR="00CD189A" w:rsidRDefault="00CD189A" w:rsidP="005D66F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38DE">
              <w:rPr>
                <w:rFonts w:ascii="Times New Roman" w:hAnsi="Times New Roman"/>
                <w:sz w:val="24"/>
                <w:szCs w:val="24"/>
              </w:rPr>
              <w:t xml:space="preserve">Unable to have children,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C38DE">
              <w:rPr>
                <w:rFonts w:ascii="Times New Roman" w:hAnsi="Times New Roman"/>
                <w:sz w:val="24"/>
                <w:szCs w:val="24"/>
              </w:rPr>
              <w:t xml:space="preserve">bsence of menstrual period,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C38DE">
              <w:rPr>
                <w:rFonts w:ascii="Times New Roman" w:hAnsi="Times New Roman"/>
                <w:sz w:val="24"/>
                <w:szCs w:val="24"/>
              </w:rPr>
              <w:t>oss</w:t>
            </w:r>
            <w:proofErr w:type="gramEnd"/>
            <w:r w:rsidRPr="004C38DE">
              <w:rPr>
                <w:rFonts w:ascii="Times New Roman" w:hAnsi="Times New Roman"/>
                <w:sz w:val="24"/>
                <w:szCs w:val="24"/>
              </w:rPr>
              <w:t xml:space="preserve"> or absence of sperm</w:t>
            </w:r>
          </w:p>
          <w:p w14:paraId="10C5B694" w14:textId="58A0C64D" w:rsidR="00CD189A" w:rsidRDefault="00CD189A" w:rsidP="005D66F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Confusion, sleep</w:t>
            </w:r>
            <w:r>
              <w:rPr>
                <w:rFonts w:ascii="Times New Roman" w:hAnsi="Times New Roman"/>
                <w:sz w:val="24"/>
                <w:szCs w:val="24"/>
              </w:rPr>
              <w:t>iness, disorientation</w:t>
            </w:r>
            <w:r w:rsidR="00270B08">
              <w:rPr>
                <w:rFonts w:ascii="Times New Roman" w:hAnsi="Times New Roman"/>
                <w:sz w:val="24"/>
                <w:szCs w:val="24"/>
              </w:rPr>
              <w:t>, hallucinations</w:t>
            </w:r>
          </w:p>
          <w:p w14:paraId="01C325EB" w14:textId="77777777" w:rsidR="005D66F0" w:rsidRDefault="009027DB" w:rsidP="009873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Weakness</w:t>
            </w:r>
          </w:p>
          <w:p w14:paraId="114454D6" w14:textId="369252C8" w:rsidR="00743DBF" w:rsidRPr="00386EA2" w:rsidRDefault="00743DBF" w:rsidP="009873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3D0BD7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 xml:space="preserve"> redness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pain 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>at the site of the medication injection</w:t>
            </w:r>
            <w:bookmarkEnd w:id="0"/>
          </w:p>
        </w:tc>
      </w:tr>
    </w:tbl>
    <w:p w14:paraId="4F9394BC" w14:textId="77777777" w:rsidR="00292DC1" w:rsidRPr="00386EA2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EA2" w14:paraId="4225A2A4" w14:textId="77777777" w:rsidTr="00434710">
        <w:trPr>
          <w:cantSplit/>
          <w:tblHeader/>
        </w:trPr>
        <w:tc>
          <w:tcPr>
            <w:tcW w:w="10656" w:type="dxa"/>
          </w:tcPr>
          <w:p w14:paraId="6BBDD17A" w14:textId="77777777" w:rsidR="000671E4" w:rsidRPr="00386EA2" w:rsidRDefault="000671E4" w:rsidP="00ED4D2C">
            <w:pPr>
              <w:jc w:val="center"/>
              <w:rPr>
                <w:rStyle w:val="Strong"/>
              </w:rPr>
            </w:pPr>
            <w:r w:rsidRPr="00386EA2">
              <w:rPr>
                <w:rStyle w:val="Strong"/>
              </w:rPr>
              <w:t>RARE, AND SERIOUS</w:t>
            </w:r>
          </w:p>
          <w:p w14:paraId="6C1A25B6" w14:textId="63852AC1" w:rsidR="00704B3C" w:rsidRPr="00386EA2" w:rsidRDefault="000671E4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386EA2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66F0" w:rsidRPr="00386EA2">
              <w:rPr>
                <w:rFonts w:ascii="Times New Roman" w:hAnsi="Times New Roman"/>
                <w:sz w:val="24"/>
                <w:szCs w:val="24"/>
              </w:rPr>
              <w:t>Etoposide</w:t>
            </w:r>
            <w:r w:rsidR="00ED1C85" w:rsidRPr="00ED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D1C85" w:rsidRPr="00ED1C85">
              <w:rPr>
                <w:rFonts w:ascii="Times New Roman" w:hAnsi="Times New Roman"/>
                <w:sz w:val="24"/>
                <w:szCs w:val="24"/>
              </w:rPr>
              <w:t>Ifosfamide</w:t>
            </w:r>
            <w:proofErr w:type="spellEnd"/>
            <w:r w:rsidR="005D66F0" w:rsidRPr="00386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386EA2" w14:paraId="792095C1" w14:textId="77777777" w:rsidTr="009C73A4">
        <w:tc>
          <w:tcPr>
            <w:tcW w:w="10656" w:type="dxa"/>
          </w:tcPr>
          <w:p w14:paraId="5331D5AD" w14:textId="77777777" w:rsidR="008E654E" w:rsidRDefault="008E654E" w:rsidP="008E654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Damage to the heart or heart failure which may cause tiredness, shortness of breath, or swelling of ankles</w:t>
            </w:r>
          </w:p>
          <w:p w14:paraId="3901D253" w14:textId="77777777" w:rsidR="00270B08" w:rsidRDefault="00270B08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scarring of the lungs which may cause shortness of breath</w:t>
            </w:r>
          </w:p>
          <w:p w14:paraId="67C4CAAD" w14:textId="23C92AFE" w:rsidR="00434710" w:rsidRDefault="00B33F66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A0FBC4F" w14:textId="77832404" w:rsidR="00B33F66" w:rsidRDefault="00434710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Sinusodial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obstructive syndrome (SOS) </w:t>
            </w:r>
            <w:r w:rsidR="009A3415">
              <w:rPr>
                <w:rFonts w:ascii="Times New Roman" w:hAnsi="Times New Roman"/>
                <w:sz w:val="24"/>
                <w:szCs w:val="24"/>
              </w:rPr>
              <w:t>which may cause da</w:t>
            </w:r>
            <w:r w:rsidR="009A3415" w:rsidRPr="00180CE3">
              <w:rPr>
                <w:rFonts w:ascii="Times New Roman" w:hAnsi="Times New Roman"/>
                <w:sz w:val="24"/>
                <w:szCs w:val="24"/>
              </w:rPr>
              <w:t xml:space="preserve">mage to </w:t>
            </w:r>
            <w:r w:rsidR="009A341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9A3415" w:rsidRPr="00180CE3">
              <w:rPr>
                <w:rFonts w:ascii="Times New Roman" w:hAnsi="Times New Roman"/>
                <w:sz w:val="24"/>
                <w:szCs w:val="24"/>
              </w:rPr>
              <w:t>liver</w:t>
            </w:r>
            <w:r w:rsidR="009A34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shortness of breath, yellowing of the eyes and skin, or swelling</w:t>
            </w:r>
          </w:p>
          <w:p w14:paraId="4BBAA3D7" w14:textId="77777777" w:rsidR="00270B08" w:rsidRDefault="00270B08" w:rsidP="00270B0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3103991C" w14:textId="71B75D32" w:rsidR="000746A2" w:rsidRPr="009C73A4" w:rsidRDefault="009027DB" w:rsidP="009C73A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3A4">
              <w:rPr>
                <w:rFonts w:ascii="Times New Roman" w:hAnsi="Times New Roman"/>
                <w:sz w:val="24"/>
                <w:szCs w:val="24"/>
              </w:rPr>
              <w:t>Difficulty hearing</w:t>
            </w:r>
          </w:p>
          <w:p w14:paraId="4E8DD8C7" w14:textId="53FFD540" w:rsidR="005D66F0" w:rsidRDefault="00F55A75" w:rsidP="00CA7F0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75"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  <w:p w14:paraId="43CBB662" w14:textId="791F9801" w:rsidR="00434710" w:rsidRPr="00386EA2" w:rsidRDefault="00434710" w:rsidP="00CA7F0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710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</w:tc>
      </w:tr>
    </w:tbl>
    <w:p w14:paraId="721E0A3E" w14:textId="77777777" w:rsidR="005E697B" w:rsidRPr="00386EA2" w:rsidRDefault="005E697B" w:rsidP="00326B51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386EA2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B0DB" w14:textId="77777777" w:rsidR="00AB74DE" w:rsidRDefault="00AB74DE" w:rsidP="00D616D5">
      <w:r>
        <w:separator/>
      </w:r>
    </w:p>
  </w:endnote>
  <w:endnote w:type="continuationSeparator" w:id="0">
    <w:p w14:paraId="0D0E4FDD" w14:textId="77777777" w:rsidR="00AB74DE" w:rsidRDefault="00AB74D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5A53" w14:textId="77777777" w:rsidR="00386EA2" w:rsidRPr="00326B51" w:rsidRDefault="00386EA2" w:rsidP="00A212F4">
    <w:pPr>
      <w:pStyle w:val="Footer"/>
      <w:jc w:val="center"/>
      <w:rPr>
        <w:sz w:val="24"/>
        <w:szCs w:val="24"/>
      </w:rPr>
    </w:pPr>
    <w:r w:rsidRPr="00326B51">
      <w:rPr>
        <w:rFonts w:ascii="Times New Roman" w:hAnsi="Times New Roman"/>
        <w:sz w:val="24"/>
        <w:szCs w:val="24"/>
      </w:rPr>
      <w:t xml:space="preserve">Page </w:t>
    </w:r>
    <w:r w:rsidRPr="00326B51">
      <w:rPr>
        <w:rFonts w:ascii="Times New Roman" w:hAnsi="Times New Roman"/>
        <w:b/>
        <w:sz w:val="24"/>
        <w:szCs w:val="24"/>
      </w:rPr>
      <w:fldChar w:fldCharType="begin"/>
    </w:r>
    <w:r w:rsidRPr="00326B51">
      <w:rPr>
        <w:rFonts w:ascii="Times New Roman" w:hAnsi="Times New Roman"/>
        <w:b/>
        <w:sz w:val="24"/>
        <w:szCs w:val="24"/>
      </w:rPr>
      <w:instrText xml:space="preserve"> PAGE </w:instrText>
    </w:r>
    <w:r w:rsidRPr="00326B51">
      <w:rPr>
        <w:rFonts w:ascii="Times New Roman" w:hAnsi="Times New Roman"/>
        <w:b/>
        <w:sz w:val="24"/>
        <w:szCs w:val="24"/>
      </w:rPr>
      <w:fldChar w:fldCharType="separate"/>
    </w:r>
    <w:r w:rsidR="00B2308E">
      <w:rPr>
        <w:rFonts w:ascii="Times New Roman" w:hAnsi="Times New Roman"/>
        <w:b/>
        <w:noProof/>
        <w:sz w:val="24"/>
        <w:szCs w:val="24"/>
      </w:rPr>
      <w:t>1</w:t>
    </w:r>
    <w:r w:rsidRPr="00326B51">
      <w:rPr>
        <w:rFonts w:ascii="Times New Roman" w:hAnsi="Times New Roman"/>
        <w:b/>
        <w:sz w:val="24"/>
        <w:szCs w:val="24"/>
      </w:rPr>
      <w:fldChar w:fldCharType="end"/>
    </w:r>
    <w:r w:rsidRPr="00326B51">
      <w:rPr>
        <w:rFonts w:ascii="Times New Roman" w:hAnsi="Times New Roman"/>
        <w:sz w:val="24"/>
        <w:szCs w:val="24"/>
      </w:rPr>
      <w:t xml:space="preserve"> of </w:t>
    </w:r>
    <w:r w:rsidRPr="00326B51">
      <w:rPr>
        <w:rFonts w:ascii="Times New Roman" w:hAnsi="Times New Roman"/>
        <w:b/>
        <w:sz w:val="24"/>
        <w:szCs w:val="24"/>
      </w:rPr>
      <w:fldChar w:fldCharType="begin"/>
    </w:r>
    <w:r w:rsidRPr="00326B51">
      <w:rPr>
        <w:rFonts w:ascii="Times New Roman" w:hAnsi="Times New Roman"/>
        <w:b/>
        <w:sz w:val="24"/>
        <w:szCs w:val="24"/>
      </w:rPr>
      <w:instrText xml:space="preserve"> NUMPAGES  </w:instrText>
    </w:r>
    <w:r w:rsidRPr="00326B51">
      <w:rPr>
        <w:rFonts w:ascii="Times New Roman" w:hAnsi="Times New Roman"/>
        <w:b/>
        <w:sz w:val="24"/>
        <w:szCs w:val="24"/>
      </w:rPr>
      <w:fldChar w:fldCharType="separate"/>
    </w:r>
    <w:r w:rsidR="00B2308E">
      <w:rPr>
        <w:rFonts w:ascii="Times New Roman" w:hAnsi="Times New Roman"/>
        <w:b/>
        <w:noProof/>
        <w:sz w:val="24"/>
        <w:szCs w:val="24"/>
      </w:rPr>
      <w:t>1</w:t>
    </w:r>
    <w:r w:rsidRPr="00326B5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7035" w14:textId="77777777" w:rsidR="00AB74DE" w:rsidRDefault="00AB74DE" w:rsidP="00D616D5">
      <w:r>
        <w:separator/>
      </w:r>
    </w:p>
  </w:footnote>
  <w:footnote w:type="continuationSeparator" w:id="0">
    <w:p w14:paraId="18D39099" w14:textId="77777777" w:rsidR="00AB74DE" w:rsidRDefault="00AB74D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1C0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18D"/>
    <w:rsid w:val="000157AF"/>
    <w:rsid w:val="00035226"/>
    <w:rsid w:val="00064F30"/>
    <w:rsid w:val="000671E4"/>
    <w:rsid w:val="00071F39"/>
    <w:rsid w:val="000746A2"/>
    <w:rsid w:val="00077F92"/>
    <w:rsid w:val="00080134"/>
    <w:rsid w:val="000822FD"/>
    <w:rsid w:val="000A4D66"/>
    <w:rsid w:val="000A7BA2"/>
    <w:rsid w:val="000C0616"/>
    <w:rsid w:val="000D7E84"/>
    <w:rsid w:val="000E3C1B"/>
    <w:rsid w:val="000E5377"/>
    <w:rsid w:val="0011206D"/>
    <w:rsid w:val="00137ACE"/>
    <w:rsid w:val="00140780"/>
    <w:rsid w:val="00142A09"/>
    <w:rsid w:val="00146229"/>
    <w:rsid w:val="00162D4A"/>
    <w:rsid w:val="00175EF2"/>
    <w:rsid w:val="001853E9"/>
    <w:rsid w:val="001A0728"/>
    <w:rsid w:val="001B7937"/>
    <w:rsid w:val="001F377B"/>
    <w:rsid w:val="001F43C6"/>
    <w:rsid w:val="001F5068"/>
    <w:rsid w:val="001F70ED"/>
    <w:rsid w:val="00200AFF"/>
    <w:rsid w:val="0021183C"/>
    <w:rsid w:val="00213C67"/>
    <w:rsid w:val="00220220"/>
    <w:rsid w:val="00227765"/>
    <w:rsid w:val="00242549"/>
    <w:rsid w:val="00245EE8"/>
    <w:rsid w:val="00254B61"/>
    <w:rsid w:val="00254EB5"/>
    <w:rsid w:val="00270B08"/>
    <w:rsid w:val="002810FD"/>
    <w:rsid w:val="00290B6D"/>
    <w:rsid w:val="00292DC1"/>
    <w:rsid w:val="00295095"/>
    <w:rsid w:val="00296F67"/>
    <w:rsid w:val="002A05FC"/>
    <w:rsid w:val="002E2B91"/>
    <w:rsid w:val="002E3761"/>
    <w:rsid w:val="002E5788"/>
    <w:rsid w:val="002E632B"/>
    <w:rsid w:val="002E64C6"/>
    <w:rsid w:val="002F35D5"/>
    <w:rsid w:val="00302965"/>
    <w:rsid w:val="003102FC"/>
    <w:rsid w:val="00311215"/>
    <w:rsid w:val="00320B9B"/>
    <w:rsid w:val="00322991"/>
    <w:rsid w:val="00326B51"/>
    <w:rsid w:val="00333A55"/>
    <w:rsid w:val="00340585"/>
    <w:rsid w:val="0034198C"/>
    <w:rsid w:val="00342AF1"/>
    <w:rsid w:val="00344835"/>
    <w:rsid w:val="00347FDF"/>
    <w:rsid w:val="0035739C"/>
    <w:rsid w:val="00362676"/>
    <w:rsid w:val="003639F2"/>
    <w:rsid w:val="0037281F"/>
    <w:rsid w:val="0037627B"/>
    <w:rsid w:val="00386EA2"/>
    <w:rsid w:val="003B4930"/>
    <w:rsid w:val="003B68B4"/>
    <w:rsid w:val="003C24FC"/>
    <w:rsid w:val="003D1820"/>
    <w:rsid w:val="003E7BC2"/>
    <w:rsid w:val="003F572C"/>
    <w:rsid w:val="00404EFA"/>
    <w:rsid w:val="00406BC9"/>
    <w:rsid w:val="004070D8"/>
    <w:rsid w:val="00421B14"/>
    <w:rsid w:val="004227DA"/>
    <w:rsid w:val="004279D6"/>
    <w:rsid w:val="0043305B"/>
    <w:rsid w:val="00433260"/>
    <w:rsid w:val="00434710"/>
    <w:rsid w:val="00453117"/>
    <w:rsid w:val="0045674D"/>
    <w:rsid w:val="00460EAA"/>
    <w:rsid w:val="00490446"/>
    <w:rsid w:val="004B15A1"/>
    <w:rsid w:val="004B473F"/>
    <w:rsid w:val="004F4E69"/>
    <w:rsid w:val="004F5047"/>
    <w:rsid w:val="004F6D5F"/>
    <w:rsid w:val="00513A9B"/>
    <w:rsid w:val="005169CE"/>
    <w:rsid w:val="0051755D"/>
    <w:rsid w:val="005248B0"/>
    <w:rsid w:val="005250B8"/>
    <w:rsid w:val="00525D15"/>
    <w:rsid w:val="00531C53"/>
    <w:rsid w:val="0053603B"/>
    <w:rsid w:val="005526E0"/>
    <w:rsid w:val="0058001F"/>
    <w:rsid w:val="0059666C"/>
    <w:rsid w:val="005D66F0"/>
    <w:rsid w:val="005E697B"/>
    <w:rsid w:val="005F4701"/>
    <w:rsid w:val="00603326"/>
    <w:rsid w:val="006165AA"/>
    <w:rsid w:val="00635A3B"/>
    <w:rsid w:val="00640A3D"/>
    <w:rsid w:val="006438C1"/>
    <w:rsid w:val="00644C70"/>
    <w:rsid w:val="00650D65"/>
    <w:rsid w:val="006518DB"/>
    <w:rsid w:val="006676FF"/>
    <w:rsid w:val="00675B40"/>
    <w:rsid w:val="006813CF"/>
    <w:rsid w:val="00690580"/>
    <w:rsid w:val="006916A7"/>
    <w:rsid w:val="00692E2D"/>
    <w:rsid w:val="006C0E23"/>
    <w:rsid w:val="006C34B7"/>
    <w:rsid w:val="006D2E77"/>
    <w:rsid w:val="006E55A0"/>
    <w:rsid w:val="006E6422"/>
    <w:rsid w:val="006F1FEB"/>
    <w:rsid w:val="00703194"/>
    <w:rsid w:val="0070438F"/>
    <w:rsid w:val="00704B3C"/>
    <w:rsid w:val="007125C1"/>
    <w:rsid w:val="007213E7"/>
    <w:rsid w:val="00743DBF"/>
    <w:rsid w:val="00746E00"/>
    <w:rsid w:val="00747F78"/>
    <w:rsid w:val="007528F5"/>
    <w:rsid w:val="00775B01"/>
    <w:rsid w:val="007777F2"/>
    <w:rsid w:val="00784C65"/>
    <w:rsid w:val="007879BD"/>
    <w:rsid w:val="00795A56"/>
    <w:rsid w:val="00797077"/>
    <w:rsid w:val="007A32EA"/>
    <w:rsid w:val="007A33AD"/>
    <w:rsid w:val="007B04C0"/>
    <w:rsid w:val="007B5F6F"/>
    <w:rsid w:val="007C77B4"/>
    <w:rsid w:val="007D4757"/>
    <w:rsid w:val="007E698C"/>
    <w:rsid w:val="00812EEA"/>
    <w:rsid w:val="008518A2"/>
    <w:rsid w:val="008761ED"/>
    <w:rsid w:val="0089035C"/>
    <w:rsid w:val="00890573"/>
    <w:rsid w:val="0089290F"/>
    <w:rsid w:val="00896C32"/>
    <w:rsid w:val="00897DE1"/>
    <w:rsid w:val="008B37F8"/>
    <w:rsid w:val="008C2248"/>
    <w:rsid w:val="008E654E"/>
    <w:rsid w:val="009027DB"/>
    <w:rsid w:val="009113C1"/>
    <w:rsid w:val="009250EC"/>
    <w:rsid w:val="00931646"/>
    <w:rsid w:val="009451C5"/>
    <w:rsid w:val="00981790"/>
    <w:rsid w:val="00983D0E"/>
    <w:rsid w:val="0098732C"/>
    <w:rsid w:val="009A0FDE"/>
    <w:rsid w:val="009A203F"/>
    <w:rsid w:val="009A3415"/>
    <w:rsid w:val="009B36A2"/>
    <w:rsid w:val="009C14E8"/>
    <w:rsid w:val="009C1AB0"/>
    <w:rsid w:val="009C73A4"/>
    <w:rsid w:val="009D6F26"/>
    <w:rsid w:val="009E56C7"/>
    <w:rsid w:val="009F2B5D"/>
    <w:rsid w:val="009F44ED"/>
    <w:rsid w:val="00A0453F"/>
    <w:rsid w:val="00A0718F"/>
    <w:rsid w:val="00A100F8"/>
    <w:rsid w:val="00A212F4"/>
    <w:rsid w:val="00A22015"/>
    <w:rsid w:val="00A67489"/>
    <w:rsid w:val="00A70D91"/>
    <w:rsid w:val="00A77C12"/>
    <w:rsid w:val="00A87D3D"/>
    <w:rsid w:val="00AB724B"/>
    <w:rsid w:val="00AB74DE"/>
    <w:rsid w:val="00AD2CF9"/>
    <w:rsid w:val="00AD55BA"/>
    <w:rsid w:val="00AD7086"/>
    <w:rsid w:val="00AD7352"/>
    <w:rsid w:val="00AE185D"/>
    <w:rsid w:val="00AE4F25"/>
    <w:rsid w:val="00B02F91"/>
    <w:rsid w:val="00B116D4"/>
    <w:rsid w:val="00B2308E"/>
    <w:rsid w:val="00B30CFF"/>
    <w:rsid w:val="00B33F66"/>
    <w:rsid w:val="00B43295"/>
    <w:rsid w:val="00B43E23"/>
    <w:rsid w:val="00B52263"/>
    <w:rsid w:val="00BA6478"/>
    <w:rsid w:val="00BB58D2"/>
    <w:rsid w:val="00BC0303"/>
    <w:rsid w:val="00BC1CEF"/>
    <w:rsid w:val="00BD170B"/>
    <w:rsid w:val="00C01B7D"/>
    <w:rsid w:val="00C021D1"/>
    <w:rsid w:val="00C07A39"/>
    <w:rsid w:val="00C1216C"/>
    <w:rsid w:val="00C1454B"/>
    <w:rsid w:val="00C37EFF"/>
    <w:rsid w:val="00C51CF0"/>
    <w:rsid w:val="00C80639"/>
    <w:rsid w:val="00C97834"/>
    <w:rsid w:val="00CA64D5"/>
    <w:rsid w:val="00CA7F01"/>
    <w:rsid w:val="00CB1B2B"/>
    <w:rsid w:val="00CC095B"/>
    <w:rsid w:val="00CC10CC"/>
    <w:rsid w:val="00CC7716"/>
    <w:rsid w:val="00CC7B47"/>
    <w:rsid w:val="00CD189A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1414"/>
    <w:rsid w:val="00D93695"/>
    <w:rsid w:val="00D950E2"/>
    <w:rsid w:val="00DA0A81"/>
    <w:rsid w:val="00DA313C"/>
    <w:rsid w:val="00DB5784"/>
    <w:rsid w:val="00DD6AC6"/>
    <w:rsid w:val="00E020A2"/>
    <w:rsid w:val="00E06E9E"/>
    <w:rsid w:val="00E30392"/>
    <w:rsid w:val="00E4554B"/>
    <w:rsid w:val="00E535EA"/>
    <w:rsid w:val="00E57E9D"/>
    <w:rsid w:val="00E63A2B"/>
    <w:rsid w:val="00E67DB1"/>
    <w:rsid w:val="00E708C8"/>
    <w:rsid w:val="00E72B22"/>
    <w:rsid w:val="00E77AFB"/>
    <w:rsid w:val="00E866C8"/>
    <w:rsid w:val="00EB1B2D"/>
    <w:rsid w:val="00EB2782"/>
    <w:rsid w:val="00ED1C85"/>
    <w:rsid w:val="00ED4D2C"/>
    <w:rsid w:val="00EE1266"/>
    <w:rsid w:val="00EF6A8F"/>
    <w:rsid w:val="00EF6E44"/>
    <w:rsid w:val="00F00602"/>
    <w:rsid w:val="00F265AB"/>
    <w:rsid w:val="00F40115"/>
    <w:rsid w:val="00F40893"/>
    <w:rsid w:val="00F54A02"/>
    <w:rsid w:val="00F55A75"/>
    <w:rsid w:val="00F62B27"/>
    <w:rsid w:val="00F70537"/>
    <w:rsid w:val="00F83C66"/>
    <w:rsid w:val="00F97FF2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9878"/>
  <w15:chartTrackingRefBased/>
  <w15:docId w15:val="{05203424-BFCB-4DC5-ABC9-E1CF0BCC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E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97DE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93695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9C73A4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5FA027-2C6C-4A42-AC4B-0B3442BD24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FC06F-8794-485B-A1E3-949C2ABBBA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Carboplatin, Etoposide, Ifosfamide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Carboplatin, Etoposide, Ifosfamide</dc:title>
  <dc:subject>Possible Side Effects of Carboplatin, Etoposide</dc:subject>
  <dc:creator>HHS/DCTD/CTEP</dc:creator>
  <cp:keywords>Possible Side Effects, Carboplatin, Etoposide, Ifosfamide</cp:keywords>
  <cp:lastModifiedBy>Williams, Christopher (NIH/NCI) [C]</cp:lastModifiedBy>
  <cp:revision>2</cp:revision>
  <cp:lastPrinted>2011-11-22T20:54:00Z</cp:lastPrinted>
  <dcterms:created xsi:type="dcterms:W3CDTF">2021-12-04T03:39:00Z</dcterms:created>
  <dcterms:modified xsi:type="dcterms:W3CDTF">2021-12-04T03:39:00Z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