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01CB" w14:textId="72CE6231" w:rsidR="0040185B" w:rsidRPr="00A05A2D" w:rsidRDefault="00FF700F" w:rsidP="00BA17E5">
      <w:pPr>
        <w:pStyle w:val="Heading1"/>
        <w:ind w:left="173"/>
        <w:jc w:val="left"/>
        <w:rPr>
          <w:b w:val="0"/>
        </w:rPr>
      </w:pPr>
      <w:r w:rsidRPr="00A05A2D">
        <w:rPr>
          <w:b w:val="0"/>
        </w:rPr>
        <w:t>Possible Side Effects of Cyclophosphamide</w:t>
      </w:r>
      <w:r w:rsidR="00C94950" w:rsidRPr="00A05A2D">
        <w:rPr>
          <w:b w:val="0"/>
        </w:rPr>
        <w:t xml:space="preserve">, </w:t>
      </w:r>
      <w:r w:rsidR="00A55DA7">
        <w:rPr>
          <w:b w:val="0"/>
        </w:rPr>
        <w:t xml:space="preserve">Vinorelbine </w:t>
      </w:r>
      <w:r w:rsidRPr="00A05A2D">
        <w:rPr>
          <w:b w:val="0"/>
        </w:rPr>
        <w:t xml:space="preserve">(Table Version Date: </w:t>
      </w:r>
      <w:r w:rsidR="002B420A">
        <w:rPr>
          <w:b w:val="0"/>
          <w:lang w:val="en-US"/>
        </w:rPr>
        <w:t>November 16, 2021</w:t>
      </w:r>
      <w:r w:rsidRPr="00A05A2D">
        <w:rPr>
          <w:b w:val="0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05A2D" w14:paraId="6ADFC431" w14:textId="77777777" w:rsidTr="005B3843">
        <w:trPr>
          <w:cantSplit/>
          <w:tblHeader/>
        </w:trPr>
        <w:tc>
          <w:tcPr>
            <w:tcW w:w="10615" w:type="dxa"/>
          </w:tcPr>
          <w:p w14:paraId="3F2E861D" w14:textId="77777777" w:rsidR="00982547" w:rsidRPr="00A05A2D" w:rsidRDefault="00982547" w:rsidP="00416FB6">
            <w:pPr>
              <w:jc w:val="center"/>
              <w:rPr>
                <w:rStyle w:val="Strong"/>
              </w:rPr>
            </w:pPr>
            <w:r w:rsidRPr="00A05A2D">
              <w:rPr>
                <w:rStyle w:val="Strong"/>
              </w:rPr>
              <w:t>COMMON, SOME MAY BE SERIOUS</w:t>
            </w:r>
          </w:p>
          <w:p w14:paraId="76DBD74E" w14:textId="77777777" w:rsidR="00704B3C" w:rsidRPr="00A05A2D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 w:rsidRPr="00A05A2D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,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DA7">
              <w:rPr>
                <w:rFonts w:ascii="Times New Roman" w:hAnsi="Times New Roman"/>
                <w:sz w:val="24"/>
                <w:szCs w:val="24"/>
              </w:rPr>
              <w:t>Vinorelbine</w:t>
            </w:r>
            <w:r w:rsidR="002268B1">
              <w:rPr>
                <w:rFonts w:ascii="Times New Roman" w:hAnsi="Times New Roman"/>
                <w:sz w:val="24"/>
                <w:szCs w:val="24"/>
              </w:rPr>
              <w:t>,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 more than 20</w:t>
            </w:r>
            <w:r w:rsidR="002268B1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A05A2D" w14:paraId="7C1E83E7" w14:textId="77777777" w:rsidTr="005932CB">
        <w:tc>
          <w:tcPr>
            <w:tcW w:w="10615" w:type="dxa"/>
          </w:tcPr>
          <w:p w14:paraId="25768B8E" w14:textId="6E560188" w:rsidR="00CE01FC" w:rsidRPr="00A93611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611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F56527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A93611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4FD494E3" w14:textId="7485B8FC" w:rsidR="00CE01FC" w:rsidRPr="00A93611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61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9609B30" w14:textId="4FDD0146" w:rsidR="00CE01FC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611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611">
              <w:rPr>
                <w:rFonts w:ascii="Times New Roman" w:hAnsi="Times New Roman"/>
                <w:sz w:val="24"/>
                <w:szCs w:val="24"/>
              </w:rPr>
              <w:t>blood transfusion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A2E484A" w14:textId="0F1791BA" w:rsidR="00CE01FC" w:rsidRPr="00A93611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5C984680" w14:textId="7309DC70" w:rsidR="00CE01FC" w:rsidRPr="0089690B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690B">
              <w:rPr>
                <w:rFonts w:ascii="Times New Roman" w:hAnsi="Times New Roman"/>
                <w:sz w:val="24"/>
                <w:szCs w:val="24"/>
              </w:rPr>
              <w:t>Diarrhea, nausea, vomiting, constipation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33FC5A83" w14:textId="113B7611" w:rsidR="004B6B14" w:rsidRDefault="004B6B14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690B">
              <w:rPr>
                <w:rFonts w:ascii="Times New Roman" w:hAnsi="Times New Roman"/>
                <w:sz w:val="24"/>
                <w:szCs w:val="24"/>
              </w:rPr>
              <w:t>Sores in the mouth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474695F8" w14:textId="3DF50E5F" w:rsidR="004B6B14" w:rsidRDefault="004B6B14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40A17EE3" w14:textId="70682F96" w:rsidR="00CE01FC" w:rsidRPr="0089690B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690B">
              <w:rPr>
                <w:rFonts w:ascii="Times New Roman" w:hAnsi="Times New Roman"/>
                <w:sz w:val="24"/>
                <w:szCs w:val="24"/>
              </w:rPr>
              <w:t>Tiredness, muscle weakness</w:t>
            </w:r>
          </w:p>
          <w:p w14:paraId="1BEB99E2" w14:textId="13D70A9C" w:rsidR="0091247B" w:rsidRPr="0091247B" w:rsidRDefault="0091247B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26F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14:paraId="6BABF402" w14:textId="47F5C20D" w:rsidR="0091247B" w:rsidRPr="0091247B" w:rsidRDefault="0091247B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1423855C" w14:textId="77777777" w:rsidR="004B6B14" w:rsidRPr="00416FB6" w:rsidRDefault="004B6B14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686412D8" w14:textId="0FB24346" w:rsidR="00CE01FC" w:rsidRPr="0089690B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6233E67F" w14:textId="2EEEA4C1" w:rsidR="00C94950" w:rsidRPr="00A05A2D" w:rsidRDefault="00CE01FC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690B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39B73918" w14:textId="77777777" w:rsidR="00292DC1" w:rsidRPr="00A05A2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05A2D" w14:paraId="039B17F5" w14:textId="77777777" w:rsidTr="005B3843">
        <w:trPr>
          <w:cantSplit/>
          <w:tblHeader/>
        </w:trPr>
        <w:tc>
          <w:tcPr>
            <w:tcW w:w="10615" w:type="dxa"/>
          </w:tcPr>
          <w:p w14:paraId="45161114" w14:textId="77777777" w:rsidR="00982547" w:rsidRPr="00A05A2D" w:rsidRDefault="00982547" w:rsidP="00416FB6">
            <w:pPr>
              <w:jc w:val="center"/>
              <w:rPr>
                <w:rStyle w:val="Strong"/>
              </w:rPr>
            </w:pPr>
            <w:r w:rsidRPr="00A05A2D">
              <w:rPr>
                <w:rStyle w:val="Strong"/>
              </w:rPr>
              <w:t>OCCASIONAL, SOME MAY BE SERIOUS</w:t>
            </w:r>
          </w:p>
          <w:p w14:paraId="7A9A116A" w14:textId="77777777" w:rsidR="00704B3C" w:rsidRPr="00A05A2D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 w:rsidRPr="00A05A2D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5DA7">
              <w:rPr>
                <w:rFonts w:ascii="Times New Roman" w:hAnsi="Times New Roman"/>
                <w:sz w:val="24"/>
                <w:szCs w:val="24"/>
              </w:rPr>
              <w:t>Vinorelbine</w:t>
            </w:r>
            <w:r w:rsidR="002268B1">
              <w:rPr>
                <w:rFonts w:ascii="Times New Roman" w:hAnsi="Times New Roman"/>
                <w:sz w:val="24"/>
                <w:szCs w:val="24"/>
              </w:rPr>
              <w:t>,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A05A2D" w14:paraId="0946D3C5" w14:textId="77777777" w:rsidTr="005932CB">
        <w:tc>
          <w:tcPr>
            <w:tcW w:w="10615" w:type="dxa"/>
          </w:tcPr>
          <w:p w14:paraId="6FF2BCA3" w14:textId="421052D2" w:rsidR="0075309F" w:rsidRDefault="0075309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64DEE2F6" w14:textId="29B9BA6C" w:rsidR="009D340B" w:rsidRDefault="009D340B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pain, which may include tightness in the chest</w:t>
            </w:r>
          </w:p>
          <w:p w14:paraId="4E3BA09E" w14:textId="25CECBC0" w:rsidR="0075309F" w:rsidRDefault="00A0625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86FFA">
              <w:rPr>
                <w:rFonts w:ascii="Times New Roman" w:hAnsi="Times New Roman"/>
                <w:sz w:val="24"/>
                <w:szCs w:val="24"/>
              </w:rPr>
              <w:t>amage to</w:t>
            </w:r>
            <w:r w:rsidR="0075309F" w:rsidRPr="00416FB6">
              <w:rPr>
                <w:rFonts w:ascii="Times New Roman" w:hAnsi="Times New Roman"/>
                <w:sz w:val="24"/>
                <w:szCs w:val="24"/>
              </w:rPr>
              <w:t xml:space="preserve"> the lungs</w:t>
            </w:r>
            <w:r w:rsidR="002B420A">
              <w:rPr>
                <w:rFonts w:ascii="Times New Roman" w:hAnsi="Times New Roman"/>
                <w:sz w:val="24"/>
                <w:szCs w:val="24"/>
              </w:rPr>
              <w:t xml:space="preserve"> or scarring of the lungs</w:t>
            </w:r>
            <w:r w:rsidR="0075309F"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608D9A59" w14:textId="77777777" w:rsidR="0075309F" w:rsidRDefault="0075309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611">
              <w:rPr>
                <w:rFonts w:ascii="Times New Roman" w:hAnsi="Times New Roman"/>
                <w:sz w:val="24"/>
                <w:szCs w:val="24"/>
              </w:rPr>
              <w:t xml:space="preserve">Blockage of </w:t>
            </w:r>
            <w:r>
              <w:rPr>
                <w:rFonts w:ascii="Times New Roman" w:hAnsi="Times New Roman"/>
                <w:sz w:val="24"/>
                <w:szCs w:val="24"/>
              </w:rPr>
              <w:t>inter</w:t>
            </w:r>
            <w:r w:rsidR="00586FFA">
              <w:rPr>
                <w:rFonts w:ascii="Times New Roman" w:hAnsi="Times New Roman"/>
                <w:sz w:val="24"/>
                <w:szCs w:val="24"/>
              </w:rPr>
              <w:t>nal or</w:t>
            </w:r>
            <w:r>
              <w:rPr>
                <w:rFonts w:ascii="Times New Roman" w:hAnsi="Times New Roman"/>
                <w:sz w:val="24"/>
                <w:szCs w:val="24"/>
              </w:rPr>
              <w:t>gans (airway, bowels)</w:t>
            </w:r>
          </w:p>
          <w:p w14:paraId="33673714" w14:textId="77777777" w:rsidR="0075309F" w:rsidRDefault="0075309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19B8BF94" w14:textId="667BAC20" w:rsidR="0075309F" w:rsidRDefault="0075309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1705E9A8" w14:textId="7C79D205" w:rsidR="00702EFF" w:rsidRDefault="00702EF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the eyes and skin, swelling</w:t>
            </w:r>
          </w:p>
          <w:p w14:paraId="5F9A44EA" w14:textId="078B1D43" w:rsidR="00586FFA" w:rsidRDefault="002B420A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Blockage or d</w:t>
            </w:r>
            <w:r w:rsidR="00586FFA">
              <w:rPr>
                <w:rFonts w:ascii="Times New Roman" w:hAnsi="Times New Roman"/>
                <w:sz w:val="24"/>
                <w:szCs w:val="24"/>
              </w:rPr>
              <w:t xml:space="preserve">amage to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stomach or </w:t>
            </w:r>
            <w:r w:rsidR="00586FFA">
              <w:rPr>
                <w:rFonts w:ascii="Times New Roman" w:hAnsi="Times New Roman"/>
                <w:sz w:val="24"/>
                <w:szCs w:val="24"/>
              </w:rPr>
              <w:t>bowels which may cause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belly</w:t>
            </w:r>
            <w:r w:rsidR="00586FFA"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</w:p>
          <w:p w14:paraId="4B11A092" w14:textId="149C4CD6" w:rsidR="0075309F" w:rsidRPr="00416FB6" w:rsidRDefault="0075309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5507048F" w14:textId="07211A72" w:rsidR="0075309F" w:rsidRPr="0042183D" w:rsidRDefault="00702EFF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7D36DCAB" w14:textId="77777777" w:rsidR="00292DC1" w:rsidRPr="00A05A2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05A2D" w14:paraId="3FF1FA90" w14:textId="77777777" w:rsidTr="005B3843">
        <w:trPr>
          <w:cantSplit/>
          <w:tblHeader/>
        </w:trPr>
        <w:tc>
          <w:tcPr>
            <w:tcW w:w="10615" w:type="dxa"/>
          </w:tcPr>
          <w:p w14:paraId="3CBC7D7D" w14:textId="77777777" w:rsidR="00982547" w:rsidRPr="00A05A2D" w:rsidRDefault="00982547" w:rsidP="00416FB6">
            <w:pPr>
              <w:jc w:val="center"/>
              <w:rPr>
                <w:rStyle w:val="Strong"/>
              </w:rPr>
            </w:pPr>
            <w:r w:rsidRPr="00A05A2D">
              <w:rPr>
                <w:rStyle w:val="Strong"/>
              </w:rPr>
              <w:t>RARE, AND SERIOUS</w:t>
            </w:r>
          </w:p>
          <w:p w14:paraId="2626F782" w14:textId="77777777" w:rsidR="00704B3C" w:rsidRPr="00A05A2D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A05A2D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>,</w:t>
            </w:r>
            <w:r w:rsidR="00C94950" w:rsidRPr="00A0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DA7">
              <w:rPr>
                <w:rFonts w:ascii="Times New Roman" w:hAnsi="Times New Roman"/>
                <w:sz w:val="24"/>
                <w:szCs w:val="24"/>
              </w:rPr>
              <w:t>Vinorelbine</w:t>
            </w:r>
            <w:r w:rsidR="002268B1">
              <w:rPr>
                <w:rFonts w:ascii="Times New Roman" w:hAnsi="Times New Roman"/>
                <w:sz w:val="24"/>
                <w:szCs w:val="24"/>
              </w:rPr>
              <w:t>,</w:t>
            </w:r>
            <w:r w:rsidRPr="00A05A2D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A05A2D" w14:paraId="6E5C6777" w14:textId="77777777" w:rsidTr="005932CB">
        <w:tc>
          <w:tcPr>
            <w:tcW w:w="10615" w:type="dxa"/>
          </w:tcPr>
          <w:p w14:paraId="412632F7" w14:textId="30B5E664" w:rsidR="006B01D2" w:rsidRPr="00416FB6" w:rsidRDefault="006B01D2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heart</w:t>
            </w:r>
            <w:r>
              <w:rPr>
                <w:rFonts w:ascii="Times New Roman" w:hAnsi="Times New Roman"/>
                <w:sz w:val="24"/>
                <w:szCs w:val="24"/>
              </w:rPr>
              <w:t>, heart attack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heart failure which may cause shortness of breath, swelling of ankles, cough or tiredness</w:t>
            </w:r>
          </w:p>
          <w:p w14:paraId="356E2A27" w14:textId="46BBE739" w:rsidR="00F56527" w:rsidRPr="006B01D2" w:rsidRDefault="00F56527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01D2">
              <w:rPr>
                <w:rFonts w:ascii="Times New Roman" w:hAnsi="Times New Roman"/>
                <w:sz w:val="24"/>
                <w:szCs w:val="24"/>
              </w:rPr>
              <w:t>A tear or hole in the bowels that may require surgery</w:t>
            </w:r>
          </w:p>
          <w:p w14:paraId="1F526133" w14:textId="35BEFAE5" w:rsidR="00F56527" w:rsidRPr="00F56527" w:rsidRDefault="00F56527" w:rsidP="0042183D">
            <w:pPr>
              <w:pStyle w:val="ListParagraph"/>
              <w:numPr>
                <w:ilvl w:val="0"/>
                <w:numId w:val="8"/>
              </w:numPr>
              <w:ind w:left="173" w:hanging="173"/>
            </w:pPr>
            <w:r w:rsidRPr="00F56527">
              <w:t>SIADH – syndrome of inappropriate antidiuretic hormone which may cause swelling that may be accompanied by confusion, and dizziness</w:t>
            </w:r>
          </w:p>
          <w:p w14:paraId="21BD9197" w14:textId="41F362C4" w:rsidR="001B0E2E" w:rsidRDefault="001B0E2E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08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9BA16DA" w14:textId="34F9CA07" w:rsidR="009D340B" w:rsidRDefault="0042183D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247B">
              <w:rPr>
                <w:rFonts w:ascii="Times New Roman" w:hAnsi="Times New Roman"/>
                <w:sz w:val="24"/>
                <w:szCs w:val="24"/>
              </w:rPr>
              <w:t>Sinusoidal</w:t>
            </w:r>
            <w:r w:rsidR="009D340B" w:rsidRPr="0091247B"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damage to the liver, yellowing of eyes and skin, swelling</w:t>
            </w:r>
          </w:p>
          <w:p w14:paraId="49C7660D" w14:textId="5AEB91FF" w:rsidR="009D340B" w:rsidRDefault="009D340B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247B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50E8CA1E" w14:textId="10523D5D" w:rsidR="001B0E2E" w:rsidRDefault="001B0E2E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662D2E77" w14:textId="66A9AC45" w:rsidR="0091247B" w:rsidRPr="007B2BC2" w:rsidRDefault="001B0E2E" w:rsidP="0042183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</w:t>
            </w:r>
            <w:r w:rsidR="004B6B1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-Johnson </w:t>
            </w:r>
            <w:r w:rsidR="004B6B1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yndrome which </w:t>
            </w:r>
            <w:r w:rsidR="004B6B14">
              <w:rPr>
                <w:rFonts w:ascii="Times New Roman" w:hAnsi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cause s</w:t>
            </w:r>
            <w:r w:rsidR="009D340B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9D340B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69FA3112" w14:textId="77777777" w:rsidR="005E697B" w:rsidRPr="00A05A2D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A05A2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3AAF" w14:textId="77777777" w:rsidR="0060004F" w:rsidRDefault="0060004F" w:rsidP="00D616D5">
      <w:r>
        <w:separator/>
      </w:r>
    </w:p>
  </w:endnote>
  <w:endnote w:type="continuationSeparator" w:id="0">
    <w:p w14:paraId="1E75BE96" w14:textId="77777777" w:rsidR="0060004F" w:rsidRDefault="0060004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C103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66540A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66540A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6EA8" w14:textId="77777777" w:rsidR="0060004F" w:rsidRDefault="0060004F" w:rsidP="00D616D5">
      <w:r>
        <w:separator/>
      </w:r>
    </w:p>
  </w:footnote>
  <w:footnote w:type="continuationSeparator" w:id="0">
    <w:p w14:paraId="7254CFFB" w14:textId="77777777" w:rsidR="0060004F" w:rsidRDefault="0060004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7BA3"/>
    <w:rsid w:val="00061312"/>
    <w:rsid w:val="00064F30"/>
    <w:rsid w:val="00071F39"/>
    <w:rsid w:val="0007594A"/>
    <w:rsid w:val="00077F92"/>
    <w:rsid w:val="00094D03"/>
    <w:rsid w:val="000A4D66"/>
    <w:rsid w:val="000A7BA2"/>
    <w:rsid w:val="000B5BE3"/>
    <w:rsid w:val="000C0616"/>
    <w:rsid w:val="000C7AE3"/>
    <w:rsid w:val="000E3C1B"/>
    <w:rsid w:val="00140780"/>
    <w:rsid w:val="00146229"/>
    <w:rsid w:val="00162D4A"/>
    <w:rsid w:val="00164748"/>
    <w:rsid w:val="00174A7C"/>
    <w:rsid w:val="00175EF2"/>
    <w:rsid w:val="00176762"/>
    <w:rsid w:val="001853E9"/>
    <w:rsid w:val="001B0E2E"/>
    <w:rsid w:val="001B7937"/>
    <w:rsid w:val="001F377B"/>
    <w:rsid w:val="001F70ED"/>
    <w:rsid w:val="00206697"/>
    <w:rsid w:val="0021183C"/>
    <w:rsid w:val="00213C67"/>
    <w:rsid w:val="00217850"/>
    <w:rsid w:val="00220220"/>
    <w:rsid w:val="002268B1"/>
    <w:rsid w:val="00227765"/>
    <w:rsid w:val="00237890"/>
    <w:rsid w:val="00244E7F"/>
    <w:rsid w:val="00251DF3"/>
    <w:rsid w:val="002539D3"/>
    <w:rsid w:val="00254B61"/>
    <w:rsid w:val="00290B6D"/>
    <w:rsid w:val="00292DC1"/>
    <w:rsid w:val="00296F67"/>
    <w:rsid w:val="002A6998"/>
    <w:rsid w:val="002B420A"/>
    <w:rsid w:val="002C3B45"/>
    <w:rsid w:val="002C7A03"/>
    <w:rsid w:val="002E2B91"/>
    <w:rsid w:val="002E3761"/>
    <w:rsid w:val="002E5788"/>
    <w:rsid w:val="002E632B"/>
    <w:rsid w:val="002E64C6"/>
    <w:rsid w:val="002F2477"/>
    <w:rsid w:val="00300E95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6B21"/>
    <w:rsid w:val="003E7BC2"/>
    <w:rsid w:val="0040185B"/>
    <w:rsid w:val="00406BC9"/>
    <w:rsid w:val="004070D8"/>
    <w:rsid w:val="00416FB6"/>
    <w:rsid w:val="0042183D"/>
    <w:rsid w:val="00421B14"/>
    <w:rsid w:val="00430108"/>
    <w:rsid w:val="0043243E"/>
    <w:rsid w:val="0043305B"/>
    <w:rsid w:val="00433260"/>
    <w:rsid w:val="00453117"/>
    <w:rsid w:val="00460EAA"/>
    <w:rsid w:val="00477E44"/>
    <w:rsid w:val="00490446"/>
    <w:rsid w:val="0049726F"/>
    <w:rsid w:val="004B4636"/>
    <w:rsid w:val="004B473F"/>
    <w:rsid w:val="004B6B14"/>
    <w:rsid w:val="004C3756"/>
    <w:rsid w:val="004F4E69"/>
    <w:rsid w:val="005169CE"/>
    <w:rsid w:val="005248B0"/>
    <w:rsid w:val="005250B8"/>
    <w:rsid w:val="00525D15"/>
    <w:rsid w:val="00531C53"/>
    <w:rsid w:val="0053603B"/>
    <w:rsid w:val="005526E0"/>
    <w:rsid w:val="00557F9B"/>
    <w:rsid w:val="0058001F"/>
    <w:rsid w:val="00586FFA"/>
    <w:rsid w:val="005932CB"/>
    <w:rsid w:val="0059666C"/>
    <w:rsid w:val="005B3843"/>
    <w:rsid w:val="005D3628"/>
    <w:rsid w:val="005E5D53"/>
    <w:rsid w:val="005E697B"/>
    <w:rsid w:val="0060004F"/>
    <w:rsid w:val="00603326"/>
    <w:rsid w:val="006165AA"/>
    <w:rsid w:val="00635A3B"/>
    <w:rsid w:val="00640A3D"/>
    <w:rsid w:val="00650D65"/>
    <w:rsid w:val="006518DB"/>
    <w:rsid w:val="0066540A"/>
    <w:rsid w:val="006676FF"/>
    <w:rsid w:val="006715BE"/>
    <w:rsid w:val="00675B40"/>
    <w:rsid w:val="006813CF"/>
    <w:rsid w:val="00690580"/>
    <w:rsid w:val="006916A7"/>
    <w:rsid w:val="006A25A3"/>
    <w:rsid w:val="006B01D2"/>
    <w:rsid w:val="006B783E"/>
    <w:rsid w:val="006C0E23"/>
    <w:rsid w:val="006C34B7"/>
    <w:rsid w:val="006D2E77"/>
    <w:rsid w:val="006E55A0"/>
    <w:rsid w:val="006E6422"/>
    <w:rsid w:val="006F1FEB"/>
    <w:rsid w:val="00702EFF"/>
    <w:rsid w:val="00704B3C"/>
    <w:rsid w:val="007212D2"/>
    <w:rsid w:val="00734345"/>
    <w:rsid w:val="00747F78"/>
    <w:rsid w:val="007528F5"/>
    <w:rsid w:val="0075309F"/>
    <w:rsid w:val="00753150"/>
    <w:rsid w:val="00766C55"/>
    <w:rsid w:val="00783846"/>
    <w:rsid w:val="00784C65"/>
    <w:rsid w:val="007879BD"/>
    <w:rsid w:val="00795A56"/>
    <w:rsid w:val="007A32EA"/>
    <w:rsid w:val="007A33AD"/>
    <w:rsid w:val="007B04C0"/>
    <w:rsid w:val="007B2BC2"/>
    <w:rsid w:val="007B5F6F"/>
    <w:rsid w:val="007D4757"/>
    <w:rsid w:val="00826966"/>
    <w:rsid w:val="008761ED"/>
    <w:rsid w:val="0089035C"/>
    <w:rsid w:val="00890573"/>
    <w:rsid w:val="0089290F"/>
    <w:rsid w:val="00896C32"/>
    <w:rsid w:val="008B37F8"/>
    <w:rsid w:val="008C04D0"/>
    <w:rsid w:val="008C0E34"/>
    <w:rsid w:val="008C2248"/>
    <w:rsid w:val="008D11D7"/>
    <w:rsid w:val="008D48EF"/>
    <w:rsid w:val="009113C1"/>
    <w:rsid w:val="0091247B"/>
    <w:rsid w:val="009149D1"/>
    <w:rsid w:val="009250EC"/>
    <w:rsid w:val="00931646"/>
    <w:rsid w:val="009451C5"/>
    <w:rsid w:val="00981790"/>
    <w:rsid w:val="00981B87"/>
    <w:rsid w:val="00982547"/>
    <w:rsid w:val="009D340B"/>
    <w:rsid w:val="009E42E5"/>
    <w:rsid w:val="009E56C7"/>
    <w:rsid w:val="009F3B27"/>
    <w:rsid w:val="009F46C8"/>
    <w:rsid w:val="00A0453F"/>
    <w:rsid w:val="00A05A2D"/>
    <w:rsid w:val="00A0625F"/>
    <w:rsid w:val="00A0718F"/>
    <w:rsid w:val="00A22015"/>
    <w:rsid w:val="00A22160"/>
    <w:rsid w:val="00A55DA7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B00856"/>
    <w:rsid w:val="00B30CFF"/>
    <w:rsid w:val="00B3792C"/>
    <w:rsid w:val="00B43295"/>
    <w:rsid w:val="00B43E23"/>
    <w:rsid w:val="00B57C94"/>
    <w:rsid w:val="00B704A7"/>
    <w:rsid w:val="00BA17E5"/>
    <w:rsid w:val="00BA38EC"/>
    <w:rsid w:val="00BA6478"/>
    <w:rsid w:val="00BB58D2"/>
    <w:rsid w:val="00BC0303"/>
    <w:rsid w:val="00BC1CEF"/>
    <w:rsid w:val="00BE5685"/>
    <w:rsid w:val="00C07A39"/>
    <w:rsid w:val="00C1216C"/>
    <w:rsid w:val="00C1454B"/>
    <w:rsid w:val="00C37EFF"/>
    <w:rsid w:val="00C45B36"/>
    <w:rsid w:val="00C539FC"/>
    <w:rsid w:val="00C94950"/>
    <w:rsid w:val="00C97834"/>
    <w:rsid w:val="00CA64D5"/>
    <w:rsid w:val="00CB76D2"/>
    <w:rsid w:val="00CC095B"/>
    <w:rsid w:val="00CC31C6"/>
    <w:rsid w:val="00CC7716"/>
    <w:rsid w:val="00CC7B47"/>
    <w:rsid w:val="00CD1D85"/>
    <w:rsid w:val="00CE01FC"/>
    <w:rsid w:val="00CF566C"/>
    <w:rsid w:val="00D066CC"/>
    <w:rsid w:val="00D125FC"/>
    <w:rsid w:val="00D13FF8"/>
    <w:rsid w:val="00D148A5"/>
    <w:rsid w:val="00D14E01"/>
    <w:rsid w:val="00D17AEE"/>
    <w:rsid w:val="00D30E21"/>
    <w:rsid w:val="00D50973"/>
    <w:rsid w:val="00D5162C"/>
    <w:rsid w:val="00D53134"/>
    <w:rsid w:val="00D55E18"/>
    <w:rsid w:val="00D616D5"/>
    <w:rsid w:val="00D843AA"/>
    <w:rsid w:val="00D85911"/>
    <w:rsid w:val="00D85941"/>
    <w:rsid w:val="00D93BB2"/>
    <w:rsid w:val="00D950E2"/>
    <w:rsid w:val="00DA0A81"/>
    <w:rsid w:val="00DA313C"/>
    <w:rsid w:val="00DB0925"/>
    <w:rsid w:val="00DC2DF7"/>
    <w:rsid w:val="00E020A2"/>
    <w:rsid w:val="00E30392"/>
    <w:rsid w:val="00E4554B"/>
    <w:rsid w:val="00E535EA"/>
    <w:rsid w:val="00E708C8"/>
    <w:rsid w:val="00E74F43"/>
    <w:rsid w:val="00E77AFB"/>
    <w:rsid w:val="00E92C4A"/>
    <w:rsid w:val="00EB1B2D"/>
    <w:rsid w:val="00EB2782"/>
    <w:rsid w:val="00EF6A8F"/>
    <w:rsid w:val="00EF6E44"/>
    <w:rsid w:val="00F262C6"/>
    <w:rsid w:val="00F265AB"/>
    <w:rsid w:val="00F40893"/>
    <w:rsid w:val="00F51FB9"/>
    <w:rsid w:val="00F54A02"/>
    <w:rsid w:val="00F56527"/>
    <w:rsid w:val="00F852CF"/>
    <w:rsid w:val="00F85750"/>
    <w:rsid w:val="00F9080E"/>
    <w:rsid w:val="00FA0CB1"/>
    <w:rsid w:val="00FB4E2A"/>
    <w:rsid w:val="00FC5C60"/>
    <w:rsid w:val="00FE0302"/>
    <w:rsid w:val="00FE11F0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682E"/>
  <w15:chartTrackingRefBased/>
  <w15:docId w15:val="{FC0BA564-01B9-4C71-ABA8-14F6DB9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9BE95F-D00D-474D-BFD5-3987D1560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B467A-207C-4990-8C38-6209B9AFBF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Vinorelbine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Vinorelbine</dc:title>
  <dc:subject>Possible Side Effects of Cyclophosphamide, Vinorelbine</dc:subject>
  <dc:creator>HHS/DCTD/CTEP</dc:creator>
  <cp:keywords>Possible Side Effects, Cyclophosphamide, Vinorelbine</cp:keywords>
  <cp:lastModifiedBy>Smith, Kathleen (NIH/NCI) [C]</cp:lastModifiedBy>
  <cp:revision>5</cp:revision>
  <cp:lastPrinted>2018-10-17T17:34:00Z</cp:lastPrinted>
  <dcterms:created xsi:type="dcterms:W3CDTF">2021-12-03T18:34:00Z</dcterms:created>
  <dcterms:modified xsi:type="dcterms:W3CDTF">2021-12-03T18:53:00Z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