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E57F" w14:textId="25003EC5" w:rsidR="00DF71CC" w:rsidRPr="007B076D" w:rsidRDefault="000A1C66" w:rsidP="0007460A">
      <w:pPr>
        <w:pStyle w:val="Heading1"/>
        <w:ind w:left="173"/>
      </w:pPr>
      <w:r w:rsidRPr="0007460A">
        <w:rPr>
          <w:rStyle w:val="Strong"/>
          <w:b w:val="0"/>
          <w:bCs/>
        </w:rPr>
        <w:t>Possible Side Effects of Paclitaxel</w:t>
      </w:r>
      <w:r w:rsidRPr="007B076D">
        <w:t xml:space="preserve"> (Table Version Date:</w:t>
      </w:r>
      <w:r w:rsidR="006F7FC5" w:rsidRPr="007B076D">
        <w:t xml:space="preserve"> </w:t>
      </w:r>
      <w:r w:rsidR="00F1040E">
        <w:t>March 4, 2024</w:t>
      </w:r>
      <w:r w:rsidRPr="007B076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5EED3BFE" w14:textId="77777777" w:rsidTr="0007460A">
        <w:trPr>
          <w:cantSplit/>
          <w:tblHeader/>
        </w:trPr>
        <w:tc>
          <w:tcPr>
            <w:tcW w:w="10728" w:type="dxa"/>
          </w:tcPr>
          <w:p w14:paraId="7017FF4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COMMON, SOME MAY BE SERIOUS</w:t>
            </w:r>
          </w:p>
          <w:p w14:paraId="63A8D481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In 100 people receiving Paclitaxel, </w:t>
            </w:r>
            <w:r w:rsidR="00E063E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D0944" w14:paraId="42F620C5" w14:textId="77777777" w:rsidTr="0007460A">
        <w:tc>
          <w:tcPr>
            <w:tcW w:w="10728" w:type="dxa"/>
          </w:tcPr>
          <w:p w14:paraId="4E236507" w14:textId="77777777" w:rsidR="00184FD9" w:rsidRPr="009D0944" w:rsidRDefault="00184FD9" w:rsidP="00184FD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EE78AA5" w14:textId="77777777" w:rsidR="003A3A75" w:rsidRPr="003A3A75" w:rsidRDefault="003A3A75" w:rsidP="00DF52A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3BEB242" w14:textId="77777777" w:rsidR="00107943" w:rsidRPr="003A3A75" w:rsidRDefault="00107943" w:rsidP="0010794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5C97168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Anemia which may cause tiredness, or may require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FC04EFB" w14:textId="77777777" w:rsidR="00D25B42" w:rsidRPr="009D0944" w:rsidRDefault="00D25B42" w:rsidP="00D25B4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FA2A4A2" w14:textId="77777777" w:rsidR="00BE24EA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7D92D68E" w14:textId="77777777" w:rsidR="001112E3" w:rsidRPr="009D0944" w:rsidRDefault="001112E3" w:rsidP="001112E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53E0185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6CD0F94" w14:textId="77777777" w:rsidR="000C76EE" w:rsidRPr="009D0944" w:rsidRDefault="000C76EE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76EE">
              <w:rPr>
                <w:rFonts w:ascii="Times New Roman" w:hAnsi="Times New Roman"/>
                <w:sz w:val="24"/>
                <w:szCs w:val="24"/>
              </w:rPr>
              <w:t>Numbness, tingling or pain of the arms and legs</w:t>
            </w:r>
          </w:p>
          <w:p w14:paraId="21E71F28" w14:textId="77777777" w:rsidR="00DD7F46" w:rsidRDefault="00DD7F46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Flushing</w:t>
            </w:r>
          </w:p>
          <w:p w14:paraId="73DB6672" w14:textId="04829DA9" w:rsidR="008B37F8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753FB0E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6DC84CF2" w14:textId="77777777" w:rsidTr="0007460A">
        <w:trPr>
          <w:cantSplit/>
          <w:tblHeader/>
        </w:trPr>
        <w:tc>
          <w:tcPr>
            <w:tcW w:w="10728" w:type="dxa"/>
          </w:tcPr>
          <w:p w14:paraId="6BD351F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OCCASIONAL, SOME MAY BE SERIOUS</w:t>
            </w:r>
          </w:p>
          <w:p w14:paraId="24FBDFE0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In 100 people receiving Paclitaxel, from 4 to 20 may have:</w:t>
            </w:r>
          </w:p>
        </w:tc>
      </w:tr>
      <w:tr w:rsidR="009451C5" w:rsidRPr="009D0944" w14:paraId="4D45B68C" w14:textId="77777777" w:rsidTr="0007460A">
        <w:tc>
          <w:tcPr>
            <w:tcW w:w="10728" w:type="dxa"/>
          </w:tcPr>
          <w:p w14:paraId="383CBF13" w14:textId="75CAC4B0" w:rsidR="005F3864" w:rsidRPr="009D0944" w:rsidRDefault="005F3864" w:rsidP="009D0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F9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0AE" w:rsidRPr="00F910AE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proofErr w:type="gramStart"/>
            <w:r w:rsidR="00F910AE" w:rsidRPr="00F910AE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0D7B09C2" w14:textId="6EAF018E" w:rsidR="00906386" w:rsidRDefault="00BE24EA" w:rsidP="002A7B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4FEE9739" w14:textId="77777777" w:rsidR="00292DC1" w:rsidRDefault="00906386" w:rsidP="0090638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 xml:space="preserve">Damage to the lungs which may cause shortness of </w:t>
            </w:r>
            <w:proofErr w:type="gramStart"/>
            <w:r w:rsidRPr="00906386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44B5AF57" w14:textId="77777777" w:rsidR="00DD7F46" w:rsidRDefault="00DD7F46" w:rsidP="0090638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44320063" w14:textId="1CB1F2D5" w:rsidR="00DD7F46" w:rsidRPr="009D0944" w:rsidRDefault="00DD7F46" w:rsidP="0090638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0678F7DF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45406F16" w14:textId="77777777" w:rsidTr="0007460A">
        <w:trPr>
          <w:cantSplit/>
          <w:tblHeader/>
        </w:trPr>
        <w:tc>
          <w:tcPr>
            <w:tcW w:w="10728" w:type="dxa"/>
          </w:tcPr>
          <w:p w14:paraId="69C9E5C6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RARE</w:t>
            </w:r>
            <w:r w:rsidR="00F87888" w:rsidRPr="00813AC2">
              <w:rPr>
                <w:rStyle w:val="Strong"/>
              </w:rPr>
              <w:t>,</w:t>
            </w:r>
            <w:r w:rsidRPr="00813AC2">
              <w:rPr>
                <w:rStyle w:val="Strong"/>
              </w:rPr>
              <w:t xml:space="preserve"> AND SERIOUS</w:t>
            </w:r>
          </w:p>
          <w:p w14:paraId="0180CCE0" w14:textId="77777777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In 100 people receiving Paclitaxel, 3 or fewer may have:</w:t>
            </w:r>
          </w:p>
        </w:tc>
      </w:tr>
      <w:tr w:rsidR="009451C5" w:rsidRPr="009D0944" w14:paraId="5C90380E" w14:textId="77777777" w:rsidTr="0007460A">
        <w:tc>
          <w:tcPr>
            <w:tcW w:w="10728" w:type="dxa"/>
          </w:tcPr>
          <w:p w14:paraId="53F2844C" w14:textId="77777777" w:rsidR="000C76EE" w:rsidRDefault="000C76EE" w:rsidP="000C76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or h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eart failure which may cause shortness of breath, swelling of ankles, and tiredness</w:t>
            </w:r>
          </w:p>
          <w:p w14:paraId="19CA2CBB" w14:textId="77777777" w:rsidR="002E3761" w:rsidRDefault="000C76EE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 w:rsidR="006F7FC5"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which may cause pain or that may require surgery</w:t>
            </w:r>
          </w:p>
          <w:p w14:paraId="7C22C298" w14:textId="26F2E150" w:rsidR="004646A5" w:rsidRPr="000C76EE" w:rsidRDefault="00F910AE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0AE">
              <w:rPr>
                <w:rFonts w:ascii="Times New Roman" w:hAnsi="Times New Roman"/>
                <w:sz w:val="24"/>
                <w:szCs w:val="24"/>
              </w:rPr>
              <w:t>Stevens-Johnson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AE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646A5" w:rsidRPr="004646A5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23C34E39" w14:textId="77777777" w:rsidR="00A51BED" w:rsidRPr="00104714" w:rsidRDefault="00A51BED" w:rsidP="004646A5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A51BED" w:rsidRPr="0010471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DE4C" w14:textId="77777777" w:rsidR="00165DA2" w:rsidRDefault="00165DA2" w:rsidP="00D616D5">
      <w:r>
        <w:separator/>
      </w:r>
    </w:p>
  </w:endnote>
  <w:endnote w:type="continuationSeparator" w:id="0">
    <w:p w14:paraId="5F462E8A" w14:textId="77777777" w:rsidR="00165DA2" w:rsidRDefault="00165DA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3135" w14:textId="77777777" w:rsidR="00EF6A8F" w:rsidRPr="00556211" w:rsidRDefault="00EF6A8F" w:rsidP="00F171E3">
    <w:pPr>
      <w:pStyle w:val="Footer"/>
      <w:jc w:val="center"/>
      <w:rPr>
        <w:sz w:val="24"/>
        <w:szCs w:val="24"/>
      </w:rPr>
    </w:pPr>
    <w:r w:rsidRPr="00556211">
      <w:rPr>
        <w:rFonts w:ascii="Times New Roman" w:hAnsi="Times New Roman"/>
        <w:sz w:val="24"/>
        <w:szCs w:val="24"/>
      </w:rPr>
      <w:t xml:space="preserve">Page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PAGE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  <w:r w:rsidRPr="00556211">
      <w:rPr>
        <w:rFonts w:ascii="Times New Roman" w:hAnsi="Times New Roman"/>
        <w:sz w:val="24"/>
        <w:szCs w:val="24"/>
      </w:rPr>
      <w:t xml:space="preserve"> of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NUMPAGES 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B215" w14:textId="77777777" w:rsidR="00165DA2" w:rsidRDefault="00165DA2" w:rsidP="00D616D5">
      <w:r>
        <w:separator/>
      </w:r>
    </w:p>
  </w:footnote>
  <w:footnote w:type="continuationSeparator" w:id="0">
    <w:p w14:paraId="09FBA328" w14:textId="77777777" w:rsidR="00165DA2" w:rsidRDefault="00165DA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247">
    <w:abstractNumId w:val="4"/>
  </w:num>
  <w:num w:numId="2" w16cid:durableId="536553466">
    <w:abstractNumId w:val="8"/>
  </w:num>
  <w:num w:numId="3" w16cid:durableId="513809102">
    <w:abstractNumId w:val="1"/>
  </w:num>
  <w:num w:numId="4" w16cid:durableId="1155032581">
    <w:abstractNumId w:val="2"/>
  </w:num>
  <w:num w:numId="5" w16cid:durableId="808476942">
    <w:abstractNumId w:val="0"/>
  </w:num>
  <w:num w:numId="6" w16cid:durableId="201326711">
    <w:abstractNumId w:val="6"/>
  </w:num>
  <w:num w:numId="7" w16cid:durableId="755786722">
    <w:abstractNumId w:val="7"/>
  </w:num>
  <w:num w:numId="8" w16cid:durableId="720206756">
    <w:abstractNumId w:val="5"/>
  </w:num>
  <w:num w:numId="9" w16cid:durableId="676924194">
    <w:abstractNumId w:val="9"/>
  </w:num>
  <w:num w:numId="10" w16cid:durableId="2048992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49D"/>
    <w:rsid w:val="000157AF"/>
    <w:rsid w:val="0002181F"/>
    <w:rsid w:val="00064F30"/>
    <w:rsid w:val="00071F39"/>
    <w:rsid w:val="0007460A"/>
    <w:rsid w:val="00077F92"/>
    <w:rsid w:val="00082AC0"/>
    <w:rsid w:val="000A1C66"/>
    <w:rsid w:val="000A4D66"/>
    <w:rsid w:val="000A7BA2"/>
    <w:rsid w:val="000C0616"/>
    <w:rsid w:val="000C76EE"/>
    <w:rsid w:val="000E2676"/>
    <w:rsid w:val="000E3C1B"/>
    <w:rsid w:val="00100745"/>
    <w:rsid w:val="00102929"/>
    <w:rsid w:val="00104714"/>
    <w:rsid w:val="00107943"/>
    <w:rsid w:val="00110617"/>
    <w:rsid w:val="001112E3"/>
    <w:rsid w:val="00140642"/>
    <w:rsid w:val="00140780"/>
    <w:rsid w:val="00146229"/>
    <w:rsid w:val="001501BE"/>
    <w:rsid w:val="0015316F"/>
    <w:rsid w:val="0015668B"/>
    <w:rsid w:val="0016047F"/>
    <w:rsid w:val="00162D4A"/>
    <w:rsid w:val="00165DA2"/>
    <w:rsid w:val="001726CE"/>
    <w:rsid w:val="00175EF2"/>
    <w:rsid w:val="00181165"/>
    <w:rsid w:val="00184FD9"/>
    <w:rsid w:val="001853E9"/>
    <w:rsid w:val="001B7937"/>
    <w:rsid w:val="001D49E1"/>
    <w:rsid w:val="001F377B"/>
    <w:rsid w:val="001F70ED"/>
    <w:rsid w:val="00207552"/>
    <w:rsid w:val="0021183C"/>
    <w:rsid w:val="00211EA2"/>
    <w:rsid w:val="00213C67"/>
    <w:rsid w:val="00220220"/>
    <w:rsid w:val="0022389C"/>
    <w:rsid w:val="00227765"/>
    <w:rsid w:val="00234C4C"/>
    <w:rsid w:val="00254B61"/>
    <w:rsid w:val="00261642"/>
    <w:rsid w:val="0027149A"/>
    <w:rsid w:val="00285F60"/>
    <w:rsid w:val="00290B6D"/>
    <w:rsid w:val="00291C83"/>
    <w:rsid w:val="00292DC1"/>
    <w:rsid w:val="00296F67"/>
    <w:rsid w:val="002B4D01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40A4"/>
    <w:rsid w:val="0037627B"/>
    <w:rsid w:val="00381C6A"/>
    <w:rsid w:val="00396BD4"/>
    <w:rsid w:val="003A3A75"/>
    <w:rsid w:val="003B4930"/>
    <w:rsid w:val="003C24FC"/>
    <w:rsid w:val="003C2B94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61B1D"/>
    <w:rsid w:val="004646A5"/>
    <w:rsid w:val="00490446"/>
    <w:rsid w:val="004B473F"/>
    <w:rsid w:val="004B7DE1"/>
    <w:rsid w:val="004C1D46"/>
    <w:rsid w:val="004D0E5D"/>
    <w:rsid w:val="004F2947"/>
    <w:rsid w:val="004F4E69"/>
    <w:rsid w:val="005169CE"/>
    <w:rsid w:val="00521529"/>
    <w:rsid w:val="005248B0"/>
    <w:rsid w:val="005250B8"/>
    <w:rsid w:val="00525D15"/>
    <w:rsid w:val="00531C53"/>
    <w:rsid w:val="0053603B"/>
    <w:rsid w:val="005413CA"/>
    <w:rsid w:val="005526E0"/>
    <w:rsid w:val="005543F9"/>
    <w:rsid w:val="00556211"/>
    <w:rsid w:val="0058001F"/>
    <w:rsid w:val="0059666C"/>
    <w:rsid w:val="005E0582"/>
    <w:rsid w:val="005E1FEA"/>
    <w:rsid w:val="005E697B"/>
    <w:rsid w:val="005F3864"/>
    <w:rsid w:val="00601212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C7AA8"/>
    <w:rsid w:val="006D2E77"/>
    <w:rsid w:val="006E55A0"/>
    <w:rsid w:val="006E6422"/>
    <w:rsid w:val="006F1FEB"/>
    <w:rsid w:val="006F7FC5"/>
    <w:rsid w:val="00704B3C"/>
    <w:rsid w:val="007166FF"/>
    <w:rsid w:val="007275D3"/>
    <w:rsid w:val="00747F78"/>
    <w:rsid w:val="007528F5"/>
    <w:rsid w:val="00784C65"/>
    <w:rsid w:val="007879BD"/>
    <w:rsid w:val="00795A56"/>
    <w:rsid w:val="007A32EA"/>
    <w:rsid w:val="007A33AD"/>
    <w:rsid w:val="007B04C0"/>
    <w:rsid w:val="007B076D"/>
    <w:rsid w:val="007B5F6F"/>
    <w:rsid w:val="007D4757"/>
    <w:rsid w:val="007F59FA"/>
    <w:rsid w:val="00813AC2"/>
    <w:rsid w:val="00841749"/>
    <w:rsid w:val="0084711D"/>
    <w:rsid w:val="008647FD"/>
    <w:rsid w:val="008761ED"/>
    <w:rsid w:val="00885196"/>
    <w:rsid w:val="0089035C"/>
    <w:rsid w:val="00890573"/>
    <w:rsid w:val="0089290F"/>
    <w:rsid w:val="00896C32"/>
    <w:rsid w:val="00897719"/>
    <w:rsid w:val="008B37F8"/>
    <w:rsid w:val="008C02D4"/>
    <w:rsid w:val="008C187C"/>
    <w:rsid w:val="008C2248"/>
    <w:rsid w:val="008C43ED"/>
    <w:rsid w:val="00906386"/>
    <w:rsid w:val="009113C1"/>
    <w:rsid w:val="009250EC"/>
    <w:rsid w:val="00931646"/>
    <w:rsid w:val="009451C5"/>
    <w:rsid w:val="009765B0"/>
    <w:rsid w:val="0097796E"/>
    <w:rsid w:val="00981790"/>
    <w:rsid w:val="009D0944"/>
    <w:rsid w:val="009E5631"/>
    <w:rsid w:val="009E56C7"/>
    <w:rsid w:val="009F7EA4"/>
    <w:rsid w:val="00A0453F"/>
    <w:rsid w:val="00A0718F"/>
    <w:rsid w:val="00A11A16"/>
    <w:rsid w:val="00A20704"/>
    <w:rsid w:val="00A22015"/>
    <w:rsid w:val="00A4793E"/>
    <w:rsid w:val="00A51BED"/>
    <w:rsid w:val="00A55AE8"/>
    <w:rsid w:val="00A64E3E"/>
    <w:rsid w:val="00A70D91"/>
    <w:rsid w:val="00A73CAC"/>
    <w:rsid w:val="00A77C12"/>
    <w:rsid w:val="00A87D3D"/>
    <w:rsid w:val="00AB724B"/>
    <w:rsid w:val="00AD2CF9"/>
    <w:rsid w:val="00AD55BA"/>
    <w:rsid w:val="00AD7352"/>
    <w:rsid w:val="00AE185D"/>
    <w:rsid w:val="00AE4F25"/>
    <w:rsid w:val="00B141EC"/>
    <w:rsid w:val="00B30CFF"/>
    <w:rsid w:val="00B43295"/>
    <w:rsid w:val="00B43E23"/>
    <w:rsid w:val="00B7221A"/>
    <w:rsid w:val="00B91297"/>
    <w:rsid w:val="00B91A67"/>
    <w:rsid w:val="00BA6478"/>
    <w:rsid w:val="00BB58D2"/>
    <w:rsid w:val="00BC0303"/>
    <w:rsid w:val="00BC1CEF"/>
    <w:rsid w:val="00BD7C08"/>
    <w:rsid w:val="00BE24EA"/>
    <w:rsid w:val="00BF53FD"/>
    <w:rsid w:val="00BF6B9C"/>
    <w:rsid w:val="00C0559F"/>
    <w:rsid w:val="00C07A39"/>
    <w:rsid w:val="00C1216C"/>
    <w:rsid w:val="00C1454B"/>
    <w:rsid w:val="00C37EFF"/>
    <w:rsid w:val="00C43914"/>
    <w:rsid w:val="00C4476C"/>
    <w:rsid w:val="00C97834"/>
    <w:rsid w:val="00CA0FEE"/>
    <w:rsid w:val="00CA64D5"/>
    <w:rsid w:val="00CC095B"/>
    <w:rsid w:val="00CC7716"/>
    <w:rsid w:val="00CC7B47"/>
    <w:rsid w:val="00CD1D85"/>
    <w:rsid w:val="00CF566C"/>
    <w:rsid w:val="00CF75C6"/>
    <w:rsid w:val="00D066CC"/>
    <w:rsid w:val="00D125FC"/>
    <w:rsid w:val="00D13FF8"/>
    <w:rsid w:val="00D148A5"/>
    <w:rsid w:val="00D14E01"/>
    <w:rsid w:val="00D17AEE"/>
    <w:rsid w:val="00D25B42"/>
    <w:rsid w:val="00D453A7"/>
    <w:rsid w:val="00D50973"/>
    <w:rsid w:val="00D5162C"/>
    <w:rsid w:val="00D52705"/>
    <w:rsid w:val="00D53134"/>
    <w:rsid w:val="00D616D5"/>
    <w:rsid w:val="00D950E2"/>
    <w:rsid w:val="00DA0A81"/>
    <w:rsid w:val="00DA0E7F"/>
    <w:rsid w:val="00DA313C"/>
    <w:rsid w:val="00DB0EA2"/>
    <w:rsid w:val="00DB1E37"/>
    <w:rsid w:val="00DC2DF7"/>
    <w:rsid w:val="00DC4579"/>
    <w:rsid w:val="00DD7F46"/>
    <w:rsid w:val="00DF71CC"/>
    <w:rsid w:val="00E020A2"/>
    <w:rsid w:val="00E0292E"/>
    <w:rsid w:val="00E063E1"/>
    <w:rsid w:val="00E30392"/>
    <w:rsid w:val="00E4554B"/>
    <w:rsid w:val="00E535EA"/>
    <w:rsid w:val="00E708C8"/>
    <w:rsid w:val="00E77AFB"/>
    <w:rsid w:val="00E81DF7"/>
    <w:rsid w:val="00E81E3C"/>
    <w:rsid w:val="00E864A7"/>
    <w:rsid w:val="00EB1B2D"/>
    <w:rsid w:val="00EB2782"/>
    <w:rsid w:val="00ED04BB"/>
    <w:rsid w:val="00EF30BE"/>
    <w:rsid w:val="00EF6A8F"/>
    <w:rsid w:val="00EF6E44"/>
    <w:rsid w:val="00F00B98"/>
    <w:rsid w:val="00F067C8"/>
    <w:rsid w:val="00F1040E"/>
    <w:rsid w:val="00F171E3"/>
    <w:rsid w:val="00F22204"/>
    <w:rsid w:val="00F265AB"/>
    <w:rsid w:val="00F31809"/>
    <w:rsid w:val="00F40893"/>
    <w:rsid w:val="00F508AA"/>
    <w:rsid w:val="00F54A02"/>
    <w:rsid w:val="00F5505B"/>
    <w:rsid w:val="00F661CB"/>
    <w:rsid w:val="00F87888"/>
    <w:rsid w:val="00F910AE"/>
    <w:rsid w:val="00F93785"/>
    <w:rsid w:val="00FA0A83"/>
    <w:rsid w:val="00FA0CB1"/>
    <w:rsid w:val="00FB7992"/>
    <w:rsid w:val="00FB7BD9"/>
    <w:rsid w:val="00FC3F46"/>
    <w:rsid w:val="00FC5C60"/>
    <w:rsid w:val="00FD79D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7EC"/>
  <w15:chartTrackingRefBased/>
  <w15:docId w15:val="{EBF322B2-E566-4AF7-9C2F-542244E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66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A1C6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13AC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1040E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06E70-FE41-464B-A7F9-9C7CBFA5A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291522-C67B-462E-909D-3D155FB31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Paclitaxel</vt:lpstr>
    </vt:vector>
  </TitlesOfParts>
  <Company/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Paclitaxel</dc:title>
  <dc:subject>Possible Side Effects of Paclitaxel</dc:subject>
  <dc:creator>HHS/DCTD/CTEP</dc:creator>
  <cp:keywords>Possible Side Effects, Paclitaxel</cp:keywords>
  <cp:lastModifiedBy>Williams, Christopher (NIH/NCI) [C]</cp:lastModifiedBy>
  <cp:revision>2</cp:revision>
  <cp:lastPrinted>2011-11-22T20:54:00Z</cp:lastPrinted>
  <dcterms:created xsi:type="dcterms:W3CDTF">2024-04-05T22:24:00Z</dcterms:created>
  <dcterms:modified xsi:type="dcterms:W3CDTF">2024-04-05T22:24:00Z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