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6CBC4" w14:textId="1B6F38D1" w:rsidR="00096F75" w:rsidRPr="005C32E2" w:rsidRDefault="005C32E2" w:rsidP="00351DED">
      <w:pPr>
        <w:pStyle w:val="Heading1"/>
        <w:ind w:left="173"/>
      </w:pPr>
      <w:r w:rsidRPr="005C32E2">
        <w:t>Poss</w:t>
      </w:r>
      <w:r w:rsidR="00990900">
        <w:t>ible Side Effects of Pemetrexed</w:t>
      </w:r>
      <w:r w:rsidRPr="005C32E2">
        <w:t xml:space="preserve"> (Table Version Date:</w:t>
      </w:r>
      <w:r w:rsidR="000234F5">
        <w:rPr>
          <w:lang w:val="en-US"/>
        </w:rPr>
        <w:t xml:space="preserve"> </w:t>
      </w:r>
      <w:r w:rsidR="001868DF">
        <w:rPr>
          <w:lang w:val="en-US"/>
        </w:rPr>
        <w:t>June</w:t>
      </w:r>
      <w:r w:rsidR="00E14169">
        <w:rPr>
          <w:lang w:val="en-US"/>
        </w:rPr>
        <w:t xml:space="preserve"> 3, 2021</w:t>
      </w:r>
      <w:r w:rsidRPr="005C32E2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C050EE" w14:paraId="52BC2257" w14:textId="77777777" w:rsidTr="00351DED">
        <w:trPr>
          <w:cantSplit/>
          <w:tblHeader/>
        </w:trPr>
        <w:tc>
          <w:tcPr>
            <w:tcW w:w="10615" w:type="dxa"/>
          </w:tcPr>
          <w:p w14:paraId="4BD4254C" w14:textId="77777777" w:rsidR="00096F75" w:rsidRPr="00E9172C" w:rsidRDefault="00096F75" w:rsidP="00C050EE">
            <w:pPr>
              <w:jc w:val="center"/>
              <w:rPr>
                <w:rStyle w:val="Strong"/>
              </w:rPr>
            </w:pPr>
            <w:r w:rsidRPr="00E9172C">
              <w:rPr>
                <w:rStyle w:val="Strong"/>
              </w:rPr>
              <w:t>COMMON, SOME MAY BE SERIOUS</w:t>
            </w:r>
          </w:p>
          <w:p w14:paraId="24A7C1A2" w14:textId="77777777" w:rsidR="00704B3C" w:rsidRPr="00C050EE" w:rsidRDefault="00096F75" w:rsidP="00990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0EE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990900">
              <w:rPr>
                <w:rFonts w:ascii="Times New Roman" w:hAnsi="Times New Roman"/>
                <w:sz w:val="24"/>
                <w:szCs w:val="24"/>
              </w:rPr>
              <w:t>Pemetrexed</w:t>
            </w:r>
            <w:r w:rsidRPr="00C050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E4DC4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C050E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C050EE" w14:paraId="7628E4F0" w14:textId="77777777" w:rsidTr="00351DED">
        <w:tc>
          <w:tcPr>
            <w:tcW w:w="10615" w:type="dxa"/>
          </w:tcPr>
          <w:p w14:paraId="1C21D185" w14:textId="29EFC630" w:rsidR="00FE2377" w:rsidRPr="00C050EE" w:rsidRDefault="001868DF" w:rsidP="00C050E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FE2377" w:rsidRPr="00C050EE">
              <w:rPr>
                <w:rFonts w:ascii="Times New Roman" w:hAnsi="Times New Roman"/>
                <w:sz w:val="24"/>
                <w:szCs w:val="24"/>
              </w:rPr>
              <w:t>ausea</w:t>
            </w:r>
            <w:r w:rsidR="00C04554" w:rsidRPr="00C050EE">
              <w:rPr>
                <w:rFonts w:ascii="Times New Roman" w:hAnsi="Times New Roman"/>
                <w:sz w:val="24"/>
                <w:szCs w:val="24"/>
              </w:rPr>
              <w:t>, loss of appetite</w:t>
            </w:r>
            <w:r>
              <w:rPr>
                <w:rFonts w:ascii="Times New Roman" w:hAnsi="Times New Roman"/>
                <w:sz w:val="24"/>
                <w:szCs w:val="24"/>
              </w:rPr>
              <w:t>, weight loss</w:t>
            </w:r>
          </w:p>
          <w:p w14:paraId="431E22C6" w14:textId="16F325D7" w:rsidR="008B37F8" w:rsidRPr="00C050EE" w:rsidRDefault="00FE2377" w:rsidP="00351DE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50EE">
              <w:rPr>
                <w:rFonts w:ascii="Times New Roman" w:hAnsi="Times New Roman"/>
                <w:sz w:val="24"/>
                <w:szCs w:val="24"/>
              </w:rPr>
              <w:t>Tiredness</w:t>
            </w:r>
          </w:p>
        </w:tc>
      </w:tr>
    </w:tbl>
    <w:p w14:paraId="19E3B151" w14:textId="77777777" w:rsidR="00292DC1" w:rsidRPr="00DE0E47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C050EE" w14:paraId="147BB7E2" w14:textId="77777777" w:rsidTr="00BB77D1">
        <w:trPr>
          <w:cantSplit/>
          <w:tblHeader/>
        </w:trPr>
        <w:tc>
          <w:tcPr>
            <w:tcW w:w="10615" w:type="dxa"/>
          </w:tcPr>
          <w:p w14:paraId="4F163A14" w14:textId="77777777" w:rsidR="00096F75" w:rsidRPr="00E9172C" w:rsidRDefault="00096F75" w:rsidP="00C050EE">
            <w:pPr>
              <w:jc w:val="center"/>
              <w:rPr>
                <w:rStyle w:val="Strong"/>
              </w:rPr>
            </w:pPr>
            <w:r w:rsidRPr="00E9172C">
              <w:rPr>
                <w:rStyle w:val="Strong"/>
              </w:rPr>
              <w:t>OCCASIONAL, SOME MAY BE SERIOUS</w:t>
            </w:r>
          </w:p>
          <w:p w14:paraId="22BF0050" w14:textId="77777777" w:rsidR="00704B3C" w:rsidRPr="00C050EE" w:rsidRDefault="00096F75" w:rsidP="00990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0EE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990900">
              <w:rPr>
                <w:rFonts w:ascii="Times New Roman" w:hAnsi="Times New Roman"/>
                <w:sz w:val="24"/>
                <w:szCs w:val="24"/>
              </w:rPr>
              <w:t>Pemetrexed</w:t>
            </w:r>
            <w:r w:rsidRPr="00C050EE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C050EE" w14:paraId="10ED7E65" w14:textId="77777777" w:rsidTr="00BB77D1">
        <w:tc>
          <w:tcPr>
            <w:tcW w:w="10615" w:type="dxa"/>
          </w:tcPr>
          <w:p w14:paraId="694A2321" w14:textId="77777777" w:rsidR="009A4CF3" w:rsidRPr="00C050EE" w:rsidRDefault="009A4CF3" w:rsidP="00910A9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50EE">
              <w:rPr>
                <w:rFonts w:ascii="Times New Roman" w:hAnsi="Times New Roman"/>
                <w:sz w:val="24"/>
                <w:szCs w:val="24"/>
              </w:rPr>
              <w:t>Damage to the lungs which may cause shortness of breath</w:t>
            </w:r>
          </w:p>
          <w:p w14:paraId="5C329482" w14:textId="77777777" w:rsidR="009A4CF3" w:rsidRPr="00C050EE" w:rsidRDefault="009A4CF3" w:rsidP="00910A9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50EE">
              <w:rPr>
                <w:rFonts w:ascii="Times New Roman" w:hAnsi="Times New Roman"/>
                <w:sz w:val="24"/>
                <w:szCs w:val="24"/>
              </w:rPr>
              <w:t>Scarring of the lungs</w:t>
            </w:r>
          </w:p>
          <w:p w14:paraId="30228D5A" w14:textId="382E29D0" w:rsidR="001868DF" w:rsidRDefault="001868DF" w:rsidP="00910A9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of the body</w:t>
            </w:r>
          </w:p>
          <w:p w14:paraId="0AE03F80" w14:textId="3CC8A1FA" w:rsidR="001868DF" w:rsidRPr="00C050EE" w:rsidRDefault="001868DF" w:rsidP="00910A9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50EE">
              <w:rPr>
                <w:rFonts w:ascii="Times New Roman" w:hAnsi="Times New Roman"/>
                <w:sz w:val="24"/>
                <w:szCs w:val="24"/>
              </w:rPr>
              <w:t xml:space="preserve">Infection,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possibly in the blood, </w:t>
            </w:r>
            <w:r w:rsidRPr="00C050EE">
              <w:rPr>
                <w:rFonts w:ascii="Times New Roman" w:hAnsi="Times New Roman"/>
                <w:sz w:val="24"/>
                <w:szCs w:val="24"/>
              </w:rPr>
              <w:t>especially when white blood cell count is low</w:t>
            </w:r>
          </w:p>
          <w:p w14:paraId="57F0BDA2" w14:textId="77777777" w:rsidR="001868DF" w:rsidRPr="00C050EE" w:rsidRDefault="001868DF" w:rsidP="00910A9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50EE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49A7C92A" w14:textId="77777777" w:rsidR="001868DF" w:rsidRPr="00C050EE" w:rsidRDefault="001868DF" w:rsidP="00910A9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50EE">
              <w:rPr>
                <w:rFonts w:ascii="Times New Roman" w:hAnsi="Times New Roman"/>
                <w:sz w:val="24"/>
                <w:szCs w:val="24"/>
              </w:rPr>
              <w:t>Anemia which may cause tiredness, or may require blood transfusions</w:t>
            </w:r>
          </w:p>
          <w:p w14:paraId="6D296785" w14:textId="1748B515" w:rsidR="00736FA3" w:rsidRDefault="00736FA3" w:rsidP="00910A9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50EE"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5B579E99" w14:textId="4E4F68A2" w:rsidR="001868DF" w:rsidRPr="001868DF" w:rsidRDefault="001868DF" w:rsidP="00910A9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68DF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68755997" w14:textId="5819DE1D" w:rsidR="00C04554" w:rsidRDefault="001868DF" w:rsidP="001868D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Constipation, vomiting, d</w:t>
            </w:r>
            <w:r w:rsidR="00C04554" w:rsidRPr="00C050EE">
              <w:rPr>
                <w:rFonts w:ascii="Times New Roman" w:hAnsi="Times New Roman"/>
                <w:sz w:val="24"/>
                <w:szCs w:val="24"/>
              </w:rPr>
              <w:t>iarrhea</w:t>
            </w:r>
            <w:r w:rsidR="007D7109">
              <w:rPr>
                <w:rFonts w:ascii="Times New Roman" w:hAnsi="Times New Roman"/>
                <w:sz w:val="24"/>
                <w:szCs w:val="24"/>
              </w:rPr>
              <w:t>, belly pain</w:t>
            </w:r>
          </w:p>
          <w:p w14:paraId="78965C8A" w14:textId="77777777" w:rsidR="00351DED" w:rsidRDefault="001868DF" w:rsidP="001868D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68DF">
              <w:rPr>
                <w:rFonts w:ascii="Times New Roman" w:hAnsi="Times New Roman"/>
                <w:sz w:val="24"/>
                <w:szCs w:val="24"/>
              </w:rPr>
              <w:t xml:space="preserve">Radiation Recall </w:t>
            </w:r>
            <w:r w:rsidR="00796118">
              <w:rPr>
                <w:rFonts w:ascii="Times New Roman" w:hAnsi="Times New Roman"/>
                <w:sz w:val="24"/>
                <w:szCs w:val="24"/>
              </w:rPr>
              <w:t>S</w:t>
            </w:r>
            <w:r w:rsidRPr="001868DF">
              <w:rPr>
                <w:rFonts w:ascii="Times New Roman" w:hAnsi="Times New Roman"/>
                <w:sz w:val="24"/>
                <w:szCs w:val="24"/>
              </w:rPr>
              <w:t>yndrome which may cause swelling and redness of the area of radiation</w:t>
            </w:r>
          </w:p>
          <w:p w14:paraId="432397FE" w14:textId="46BA6A8C" w:rsidR="001868DF" w:rsidRDefault="001868DF" w:rsidP="001868D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50EE">
              <w:rPr>
                <w:rFonts w:ascii="Times New Roman" w:hAnsi="Times New Roman"/>
                <w:sz w:val="24"/>
                <w:szCs w:val="24"/>
              </w:rPr>
              <w:t>Numbness and tingling of the arms and legs</w:t>
            </w:r>
          </w:p>
          <w:p w14:paraId="69AFBE4B" w14:textId="12280C8D" w:rsidR="001868DF" w:rsidRPr="00C050EE" w:rsidRDefault="001868DF" w:rsidP="00910A9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Fever</w:t>
            </w:r>
          </w:p>
          <w:p w14:paraId="07260C27" w14:textId="69EC79E3" w:rsidR="00292DC1" w:rsidRDefault="001868DF" w:rsidP="00910A9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Rash, i</w:t>
            </w:r>
            <w:r w:rsidR="00C04554" w:rsidRPr="00C050EE">
              <w:rPr>
                <w:rFonts w:ascii="Times New Roman" w:hAnsi="Times New Roman"/>
                <w:sz w:val="24"/>
                <w:szCs w:val="24"/>
              </w:rPr>
              <w:t>tching</w:t>
            </w:r>
            <w:r>
              <w:rPr>
                <w:rFonts w:ascii="Times New Roman" w:hAnsi="Times New Roman"/>
                <w:sz w:val="24"/>
                <w:szCs w:val="24"/>
              </w:rPr>
              <w:t>, blisters, p</w:t>
            </w:r>
            <w:r w:rsidRPr="00C050EE">
              <w:rPr>
                <w:rFonts w:ascii="Times New Roman" w:hAnsi="Times New Roman"/>
                <w:sz w:val="24"/>
                <w:szCs w:val="24"/>
              </w:rPr>
              <w:t>eeling of skin</w:t>
            </w:r>
          </w:p>
          <w:p w14:paraId="1653338E" w14:textId="475E9734" w:rsidR="001868DF" w:rsidRPr="00C050EE" w:rsidRDefault="001868DF" w:rsidP="00910A9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021697D3" w14:textId="77777777" w:rsidR="00292DC1" w:rsidRPr="00DE0E47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C050EE" w14:paraId="06C6CBB0" w14:textId="77777777" w:rsidTr="00BB77D1">
        <w:trPr>
          <w:cantSplit/>
          <w:tblHeader/>
        </w:trPr>
        <w:tc>
          <w:tcPr>
            <w:tcW w:w="10615" w:type="dxa"/>
          </w:tcPr>
          <w:p w14:paraId="37CB36CB" w14:textId="77777777" w:rsidR="00096F75" w:rsidRPr="00E9172C" w:rsidRDefault="00096F75" w:rsidP="00C050EE">
            <w:pPr>
              <w:jc w:val="center"/>
              <w:rPr>
                <w:rStyle w:val="Strong"/>
              </w:rPr>
            </w:pPr>
            <w:r w:rsidRPr="00E9172C">
              <w:rPr>
                <w:rStyle w:val="Strong"/>
              </w:rPr>
              <w:t>RARE, AND SERIOUS</w:t>
            </w:r>
          </w:p>
          <w:p w14:paraId="0A01EBFC" w14:textId="77777777" w:rsidR="00704B3C" w:rsidRPr="00C050EE" w:rsidRDefault="00096F75" w:rsidP="00990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0EE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990900">
              <w:rPr>
                <w:rFonts w:ascii="Times New Roman" w:hAnsi="Times New Roman"/>
                <w:sz w:val="24"/>
                <w:szCs w:val="24"/>
              </w:rPr>
              <w:t>Pemetrexed</w:t>
            </w:r>
            <w:r w:rsidRPr="00C050EE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C050EE" w14:paraId="1F906F79" w14:textId="77777777" w:rsidTr="00351DED">
        <w:trPr>
          <w:trHeight w:val="1484"/>
        </w:trPr>
        <w:tc>
          <w:tcPr>
            <w:tcW w:w="10615" w:type="dxa"/>
          </w:tcPr>
          <w:p w14:paraId="7EA377A3" w14:textId="77777777" w:rsidR="001868DF" w:rsidRDefault="001868DF" w:rsidP="00C050E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68DF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4E79F0AC" w14:textId="3342D1AC" w:rsidR="00F31922" w:rsidRDefault="00F31922" w:rsidP="00C050E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Blockage of the </w:t>
            </w:r>
            <w:r w:rsidR="00D732A9">
              <w:rPr>
                <w:rFonts w:ascii="Times New Roman" w:hAnsi="Times New Roman"/>
                <w:sz w:val="24"/>
                <w:szCs w:val="24"/>
              </w:rPr>
              <w:t>bowels</w:t>
            </w:r>
          </w:p>
          <w:p w14:paraId="69D15AAC" w14:textId="2906E3DA" w:rsidR="006F4C1F" w:rsidRPr="00C050EE" w:rsidRDefault="001868DF" w:rsidP="00736FA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68DF">
              <w:rPr>
                <w:rFonts w:ascii="Times New Roman" w:hAnsi="Times New Roman"/>
                <w:sz w:val="24"/>
                <w:szCs w:val="24"/>
              </w:rPr>
              <w:t>Stevens-Johnson syndrome which may cause severe skin rash with blisters and peeling which can involve mouth and other parts of the body</w:t>
            </w:r>
          </w:p>
        </w:tc>
      </w:tr>
    </w:tbl>
    <w:p w14:paraId="03113985" w14:textId="77777777" w:rsidR="00823E9D" w:rsidRPr="00DE0E47" w:rsidRDefault="00823E9D" w:rsidP="00C707C8">
      <w:pPr>
        <w:rPr>
          <w:rFonts w:ascii="Times New Roman" w:hAnsi="Times New Roman"/>
          <w:sz w:val="24"/>
          <w:szCs w:val="24"/>
        </w:rPr>
      </w:pPr>
    </w:p>
    <w:sectPr w:rsidR="00823E9D" w:rsidRPr="00DE0E47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95ABE" w14:textId="77777777" w:rsidR="00047D2E" w:rsidRDefault="00047D2E" w:rsidP="00D616D5">
      <w:r>
        <w:separator/>
      </w:r>
    </w:p>
  </w:endnote>
  <w:endnote w:type="continuationSeparator" w:id="0">
    <w:p w14:paraId="34775877" w14:textId="77777777" w:rsidR="00047D2E" w:rsidRDefault="00047D2E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0C997" w14:textId="77777777" w:rsidR="00EF6A8F" w:rsidRDefault="00EF6A8F" w:rsidP="00964243">
    <w:pPr>
      <w:pStyle w:val="Footer"/>
      <w:jc w:val="center"/>
      <w:rPr>
        <w:sz w:val="18"/>
      </w:rPr>
    </w:pPr>
    <w:r w:rsidRPr="00DE0E47">
      <w:rPr>
        <w:rFonts w:ascii="Times New Roman" w:hAnsi="Times New Roman"/>
        <w:sz w:val="24"/>
        <w:szCs w:val="24"/>
      </w:rPr>
      <w:t xml:space="preserve">Page </w:t>
    </w:r>
    <w:r w:rsidRPr="00DE0E47">
      <w:rPr>
        <w:rFonts w:ascii="Times New Roman" w:hAnsi="Times New Roman"/>
        <w:b/>
        <w:sz w:val="24"/>
        <w:szCs w:val="24"/>
      </w:rPr>
      <w:fldChar w:fldCharType="begin"/>
    </w:r>
    <w:r w:rsidRPr="00DE0E47">
      <w:rPr>
        <w:rFonts w:ascii="Times New Roman" w:hAnsi="Times New Roman"/>
        <w:b/>
        <w:sz w:val="24"/>
        <w:szCs w:val="24"/>
      </w:rPr>
      <w:instrText xml:space="preserve"> PAGE </w:instrText>
    </w:r>
    <w:r w:rsidRPr="00DE0E47">
      <w:rPr>
        <w:rFonts w:ascii="Times New Roman" w:hAnsi="Times New Roman"/>
        <w:b/>
        <w:sz w:val="24"/>
        <w:szCs w:val="24"/>
      </w:rPr>
      <w:fldChar w:fldCharType="separate"/>
    </w:r>
    <w:r w:rsidR="00BD632F">
      <w:rPr>
        <w:rFonts w:ascii="Times New Roman" w:hAnsi="Times New Roman"/>
        <w:b/>
        <w:noProof/>
        <w:sz w:val="24"/>
        <w:szCs w:val="24"/>
      </w:rPr>
      <w:t>1</w:t>
    </w:r>
    <w:r w:rsidRPr="00DE0E47">
      <w:rPr>
        <w:rFonts w:ascii="Times New Roman" w:hAnsi="Times New Roman"/>
        <w:b/>
        <w:sz w:val="24"/>
        <w:szCs w:val="24"/>
      </w:rPr>
      <w:fldChar w:fldCharType="end"/>
    </w:r>
    <w:r w:rsidRPr="00DE0E47">
      <w:rPr>
        <w:rFonts w:ascii="Times New Roman" w:hAnsi="Times New Roman"/>
        <w:sz w:val="24"/>
        <w:szCs w:val="24"/>
      </w:rPr>
      <w:t xml:space="preserve"> of </w:t>
    </w:r>
    <w:r w:rsidRPr="00DE0E47">
      <w:rPr>
        <w:rFonts w:ascii="Times New Roman" w:hAnsi="Times New Roman"/>
        <w:b/>
        <w:sz w:val="24"/>
        <w:szCs w:val="24"/>
      </w:rPr>
      <w:fldChar w:fldCharType="begin"/>
    </w:r>
    <w:r w:rsidRPr="00DE0E47">
      <w:rPr>
        <w:rFonts w:ascii="Times New Roman" w:hAnsi="Times New Roman"/>
        <w:b/>
        <w:sz w:val="24"/>
        <w:szCs w:val="24"/>
      </w:rPr>
      <w:instrText xml:space="preserve"> NUMPAGES  </w:instrText>
    </w:r>
    <w:r w:rsidRPr="00DE0E47">
      <w:rPr>
        <w:rFonts w:ascii="Times New Roman" w:hAnsi="Times New Roman"/>
        <w:b/>
        <w:sz w:val="24"/>
        <w:szCs w:val="24"/>
      </w:rPr>
      <w:fldChar w:fldCharType="separate"/>
    </w:r>
    <w:r w:rsidR="00BD632F">
      <w:rPr>
        <w:rFonts w:ascii="Times New Roman" w:hAnsi="Times New Roman"/>
        <w:b/>
        <w:noProof/>
        <w:sz w:val="24"/>
        <w:szCs w:val="24"/>
      </w:rPr>
      <w:t>1</w:t>
    </w:r>
    <w:r w:rsidRPr="00DE0E47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85E82" w14:textId="77777777" w:rsidR="00047D2E" w:rsidRDefault="00047D2E" w:rsidP="00D616D5">
      <w:r>
        <w:separator/>
      </w:r>
    </w:p>
  </w:footnote>
  <w:footnote w:type="continuationSeparator" w:id="0">
    <w:p w14:paraId="448E4300" w14:textId="77777777" w:rsidR="00047D2E" w:rsidRDefault="00047D2E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3AD7"/>
    <w:rsid w:val="000157AF"/>
    <w:rsid w:val="000234F5"/>
    <w:rsid w:val="00047D2E"/>
    <w:rsid w:val="000567F6"/>
    <w:rsid w:val="0005701A"/>
    <w:rsid w:val="000575FD"/>
    <w:rsid w:val="00063B34"/>
    <w:rsid w:val="00064F30"/>
    <w:rsid w:val="00071F39"/>
    <w:rsid w:val="00072F61"/>
    <w:rsid w:val="00077F92"/>
    <w:rsid w:val="00096F75"/>
    <w:rsid w:val="000A4D66"/>
    <w:rsid w:val="000A7BA2"/>
    <w:rsid w:val="000B46F1"/>
    <w:rsid w:val="000C03C1"/>
    <w:rsid w:val="000C0616"/>
    <w:rsid w:val="000E3C1B"/>
    <w:rsid w:val="00100CA7"/>
    <w:rsid w:val="00140780"/>
    <w:rsid w:val="00140A9C"/>
    <w:rsid w:val="00146229"/>
    <w:rsid w:val="00162D4A"/>
    <w:rsid w:val="00175EF2"/>
    <w:rsid w:val="001853E9"/>
    <w:rsid w:val="001868DF"/>
    <w:rsid w:val="00187C60"/>
    <w:rsid w:val="001A361B"/>
    <w:rsid w:val="001A5479"/>
    <w:rsid w:val="001B280D"/>
    <w:rsid w:val="001B7937"/>
    <w:rsid w:val="001C4332"/>
    <w:rsid w:val="001C6373"/>
    <w:rsid w:val="001F377B"/>
    <w:rsid w:val="001F70ED"/>
    <w:rsid w:val="0021183C"/>
    <w:rsid w:val="00213C67"/>
    <w:rsid w:val="00220220"/>
    <w:rsid w:val="00227765"/>
    <w:rsid w:val="00254B61"/>
    <w:rsid w:val="00270B38"/>
    <w:rsid w:val="00290B6D"/>
    <w:rsid w:val="00292DC1"/>
    <w:rsid w:val="00296F67"/>
    <w:rsid w:val="002A516A"/>
    <w:rsid w:val="002B0AAD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24868"/>
    <w:rsid w:val="00340585"/>
    <w:rsid w:val="00342995"/>
    <w:rsid w:val="00342AF1"/>
    <w:rsid w:val="00344835"/>
    <w:rsid w:val="00347FDF"/>
    <w:rsid w:val="00351DED"/>
    <w:rsid w:val="0035739C"/>
    <w:rsid w:val="00362676"/>
    <w:rsid w:val="003639F2"/>
    <w:rsid w:val="0037281F"/>
    <w:rsid w:val="00372BB8"/>
    <w:rsid w:val="0037627B"/>
    <w:rsid w:val="003851B5"/>
    <w:rsid w:val="00391685"/>
    <w:rsid w:val="003B4930"/>
    <w:rsid w:val="003C0CEC"/>
    <w:rsid w:val="003C24FC"/>
    <w:rsid w:val="003D1820"/>
    <w:rsid w:val="003D34BA"/>
    <w:rsid w:val="003E7BC2"/>
    <w:rsid w:val="00406BC9"/>
    <w:rsid w:val="004070D8"/>
    <w:rsid w:val="004155E0"/>
    <w:rsid w:val="00415A2B"/>
    <w:rsid w:val="00421B14"/>
    <w:rsid w:val="0043305B"/>
    <w:rsid w:val="00433260"/>
    <w:rsid w:val="00453117"/>
    <w:rsid w:val="00460EAA"/>
    <w:rsid w:val="00490446"/>
    <w:rsid w:val="00490DA8"/>
    <w:rsid w:val="004946CC"/>
    <w:rsid w:val="004A202B"/>
    <w:rsid w:val="004B473F"/>
    <w:rsid w:val="004D0E5D"/>
    <w:rsid w:val="004F4E69"/>
    <w:rsid w:val="00503997"/>
    <w:rsid w:val="005169CE"/>
    <w:rsid w:val="005248B0"/>
    <w:rsid w:val="005250B8"/>
    <w:rsid w:val="00525D15"/>
    <w:rsid w:val="00531C53"/>
    <w:rsid w:val="0053603B"/>
    <w:rsid w:val="005467FE"/>
    <w:rsid w:val="005526E0"/>
    <w:rsid w:val="0058001F"/>
    <w:rsid w:val="0059666C"/>
    <w:rsid w:val="005C32E2"/>
    <w:rsid w:val="005E0582"/>
    <w:rsid w:val="005E697B"/>
    <w:rsid w:val="005F5591"/>
    <w:rsid w:val="00603326"/>
    <w:rsid w:val="006165AA"/>
    <w:rsid w:val="0062600B"/>
    <w:rsid w:val="00635A3B"/>
    <w:rsid w:val="00635C7C"/>
    <w:rsid w:val="00640A3D"/>
    <w:rsid w:val="00650D65"/>
    <w:rsid w:val="006518DB"/>
    <w:rsid w:val="00662EE0"/>
    <w:rsid w:val="006676FF"/>
    <w:rsid w:val="00675B40"/>
    <w:rsid w:val="006813CF"/>
    <w:rsid w:val="00690580"/>
    <w:rsid w:val="006916A7"/>
    <w:rsid w:val="006C0E23"/>
    <w:rsid w:val="006C34B7"/>
    <w:rsid w:val="006D1D6E"/>
    <w:rsid w:val="006D2E77"/>
    <w:rsid w:val="006E55A0"/>
    <w:rsid w:val="006E6422"/>
    <w:rsid w:val="006F1FEB"/>
    <w:rsid w:val="006F4C1F"/>
    <w:rsid w:val="00704B3C"/>
    <w:rsid w:val="00736FA3"/>
    <w:rsid w:val="00747F78"/>
    <w:rsid w:val="007528F5"/>
    <w:rsid w:val="007575C4"/>
    <w:rsid w:val="00784C65"/>
    <w:rsid w:val="007879BD"/>
    <w:rsid w:val="00795A56"/>
    <w:rsid w:val="00796118"/>
    <w:rsid w:val="007A32EA"/>
    <w:rsid w:val="007A33AD"/>
    <w:rsid w:val="007B04C0"/>
    <w:rsid w:val="007B2BA9"/>
    <w:rsid w:val="007B5F6F"/>
    <w:rsid w:val="007D4757"/>
    <w:rsid w:val="007D7109"/>
    <w:rsid w:val="00823E9D"/>
    <w:rsid w:val="008464B1"/>
    <w:rsid w:val="00870DAF"/>
    <w:rsid w:val="008761ED"/>
    <w:rsid w:val="0089035C"/>
    <w:rsid w:val="00890573"/>
    <w:rsid w:val="0089290F"/>
    <w:rsid w:val="00896C32"/>
    <w:rsid w:val="008B37F8"/>
    <w:rsid w:val="008C2248"/>
    <w:rsid w:val="008E6E7C"/>
    <w:rsid w:val="00910A94"/>
    <w:rsid w:val="009113C1"/>
    <w:rsid w:val="009250EC"/>
    <w:rsid w:val="00931646"/>
    <w:rsid w:val="0094424B"/>
    <w:rsid w:val="009451C5"/>
    <w:rsid w:val="009605CE"/>
    <w:rsid w:val="00964243"/>
    <w:rsid w:val="00972337"/>
    <w:rsid w:val="00981790"/>
    <w:rsid w:val="00990900"/>
    <w:rsid w:val="009A4CF3"/>
    <w:rsid w:val="009B54CF"/>
    <w:rsid w:val="009C3910"/>
    <w:rsid w:val="009E4DC4"/>
    <w:rsid w:val="009E56C7"/>
    <w:rsid w:val="00A0453F"/>
    <w:rsid w:val="00A0718F"/>
    <w:rsid w:val="00A22015"/>
    <w:rsid w:val="00A70D91"/>
    <w:rsid w:val="00A77C12"/>
    <w:rsid w:val="00A87D3D"/>
    <w:rsid w:val="00A91889"/>
    <w:rsid w:val="00AB724B"/>
    <w:rsid w:val="00AC579C"/>
    <w:rsid w:val="00AD2CF9"/>
    <w:rsid w:val="00AD55BA"/>
    <w:rsid w:val="00AD7352"/>
    <w:rsid w:val="00AE185D"/>
    <w:rsid w:val="00AE4F25"/>
    <w:rsid w:val="00B244A0"/>
    <w:rsid w:val="00B30CFF"/>
    <w:rsid w:val="00B43295"/>
    <w:rsid w:val="00B43E23"/>
    <w:rsid w:val="00B60051"/>
    <w:rsid w:val="00B816FA"/>
    <w:rsid w:val="00BA6478"/>
    <w:rsid w:val="00BA6775"/>
    <w:rsid w:val="00BB58D2"/>
    <w:rsid w:val="00BB77D1"/>
    <w:rsid w:val="00BC0303"/>
    <w:rsid w:val="00BC1CEF"/>
    <w:rsid w:val="00BD632F"/>
    <w:rsid w:val="00C030E1"/>
    <w:rsid w:val="00C04554"/>
    <w:rsid w:val="00C050EE"/>
    <w:rsid w:val="00C07A39"/>
    <w:rsid w:val="00C10A05"/>
    <w:rsid w:val="00C1216C"/>
    <w:rsid w:val="00C1454B"/>
    <w:rsid w:val="00C37EFF"/>
    <w:rsid w:val="00C406D4"/>
    <w:rsid w:val="00C707C8"/>
    <w:rsid w:val="00C97834"/>
    <w:rsid w:val="00CA64D5"/>
    <w:rsid w:val="00CA64FA"/>
    <w:rsid w:val="00CC095B"/>
    <w:rsid w:val="00CC7716"/>
    <w:rsid w:val="00CC7B47"/>
    <w:rsid w:val="00CD1D85"/>
    <w:rsid w:val="00CD3D69"/>
    <w:rsid w:val="00CD5441"/>
    <w:rsid w:val="00CF566C"/>
    <w:rsid w:val="00D066CC"/>
    <w:rsid w:val="00D125FC"/>
    <w:rsid w:val="00D13FF8"/>
    <w:rsid w:val="00D148A5"/>
    <w:rsid w:val="00D14E01"/>
    <w:rsid w:val="00D17AEE"/>
    <w:rsid w:val="00D50973"/>
    <w:rsid w:val="00D5162C"/>
    <w:rsid w:val="00D53134"/>
    <w:rsid w:val="00D54513"/>
    <w:rsid w:val="00D616D5"/>
    <w:rsid w:val="00D732A9"/>
    <w:rsid w:val="00D950E2"/>
    <w:rsid w:val="00DA0A81"/>
    <w:rsid w:val="00DA313C"/>
    <w:rsid w:val="00DA656D"/>
    <w:rsid w:val="00DB029A"/>
    <w:rsid w:val="00DB58BC"/>
    <w:rsid w:val="00DC26F7"/>
    <w:rsid w:val="00DC2DF7"/>
    <w:rsid w:val="00DE0E47"/>
    <w:rsid w:val="00DE1643"/>
    <w:rsid w:val="00DF1133"/>
    <w:rsid w:val="00DF6F73"/>
    <w:rsid w:val="00E020A2"/>
    <w:rsid w:val="00E03C88"/>
    <w:rsid w:val="00E14169"/>
    <w:rsid w:val="00E30392"/>
    <w:rsid w:val="00E4554B"/>
    <w:rsid w:val="00E535EA"/>
    <w:rsid w:val="00E53FDD"/>
    <w:rsid w:val="00E708C8"/>
    <w:rsid w:val="00E77AFB"/>
    <w:rsid w:val="00E9172C"/>
    <w:rsid w:val="00EB1B2D"/>
    <w:rsid w:val="00EB2782"/>
    <w:rsid w:val="00EB758C"/>
    <w:rsid w:val="00ED04BB"/>
    <w:rsid w:val="00EF6A8F"/>
    <w:rsid w:val="00EF6E44"/>
    <w:rsid w:val="00F124F4"/>
    <w:rsid w:val="00F265AB"/>
    <w:rsid w:val="00F31922"/>
    <w:rsid w:val="00F40893"/>
    <w:rsid w:val="00F54A02"/>
    <w:rsid w:val="00F661CB"/>
    <w:rsid w:val="00F97CB3"/>
    <w:rsid w:val="00FA0CB1"/>
    <w:rsid w:val="00FC5C60"/>
    <w:rsid w:val="00FE2377"/>
    <w:rsid w:val="00FE2498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1F1A6"/>
  <w15:chartTrackingRefBased/>
  <w15:docId w15:val="{AB541FB2-3B33-4417-99F0-DEFA05C8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2E2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5C32E2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9172C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D16EF-3C9F-4C27-ACDA-0700EFF094A5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00BD160-E2E3-41DE-9BEA-EB2FF947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Pemetrexed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Pemetrexed</dc:title>
  <dc:subject>Possible Side Effects of Pemetrexed</dc:subject>
  <dc:creator>HHS/DCTD/CTEP</dc:creator>
  <cp:keywords>Possible Side Effects, Pemetrexed</cp:keywords>
  <cp:lastModifiedBy>Rebecca</cp:lastModifiedBy>
  <cp:revision>2</cp:revision>
  <cp:lastPrinted>2011-11-22T20:54:00Z</cp:lastPrinted>
  <dcterms:created xsi:type="dcterms:W3CDTF">2021-06-15T18:57:00Z</dcterms:created>
  <dcterms:modified xsi:type="dcterms:W3CDTF">2021-06-15T18:57:00Z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