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5616" w14:textId="5FAB5EE6" w:rsidR="00FA2466" w:rsidRPr="00617D23" w:rsidRDefault="00FA2466" w:rsidP="00F244AB">
      <w:pPr>
        <w:pStyle w:val="Heading1"/>
        <w:ind w:left="173"/>
      </w:pPr>
      <w:r w:rsidRPr="003038CF">
        <w:rPr>
          <w:rStyle w:val="Strong"/>
          <w:b w:val="0"/>
          <w:bCs/>
        </w:rPr>
        <w:t>Possible Side Effects of Idarubicin</w:t>
      </w:r>
      <w:r w:rsidRPr="00617D23">
        <w:t xml:space="preserve"> (Table Version Date</w:t>
      </w:r>
      <w:r w:rsidR="00786D3D">
        <w:t>:</w:t>
      </w:r>
      <w:r w:rsidR="00D243C9">
        <w:t xml:space="preserve"> </w:t>
      </w:r>
      <w:r w:rsidR="00144CBC">
        <w:t>February 3</w:t>
      </w:r>
      <w:r w:rsidR="006455EA">
        <w:t>, 2023</w:t>
      </w:r>
      <w:r w:rsidRPr="00617D23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884225" w14:paraId="54F61CD4" w14:textId="77777777" w:rsidTr="00F244AB">
        <w:trPr>
          <w:cantSplit/>
          <w:tblHeader/>
        </w:trPr>
        <w:tc>
          <w:tcPr>
            <w:tcW w:w="10656" w:type="dxa"/>
          </w:tcPr>
          <w:p w14:paraId="0C4883D4" w14:textId="77777777" w:rsidR="00704B3C" w:rsidRPr="00884225" w:rsidRDefault="00E708C8" w:rsidP="00884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D23">
              <w:rPr>
                <w:rStyle w:val="Strong"/>
              </w:rPr>
              <w:t>COMMON, SOME MAY BE SERIOUS</w:t>
            </w:r>
            <w:r w:rsidR="00D148A5" w:rsidRPr="0088422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A2466" w:rsidRPr="00884225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697EEC" w:rsidRPr="00884225">
              <w:rPr>
                <w:rFonts w:ascii="Times New Roman" w:hAnsi="Times New Roman"/>
                <w:sz w:val="24"/>
                <w:szCs w:val="24"/>
              </w:rPr>
              <w:t>i</w:t>
            </w:r>
            <w:r w:rsidR="00FA2466" w:rsidRPr="00884225">
              <w:rPr>
                <w:rFonts w:ascii="Times New Roman" w:hAnsi="Times New Roman"/>
                <w:sz w:val="24"/>
                <w:szCs w:val="24"/>
              </w:rPr>
              <w:t>ving Idarubicin, more than 20 and up to 100 may have:</w:t>
            </w:r>
          </w:p>
        </w:tc>
      </w:tr>
      <w:tr w:rsidR="009451C5" w:rsidRPr="00884225" w14:paraId="5C2EFA3D" w14:textId="77777777" w:rsidTr="00F244AB">
        <w:tc>
          <w:tcPr>
            <w:tcW w:w="10656" w:type="dxa"/>
          </w:tcPr>
          <w:p w14:paraId="666E5D57" w14:textId="6AA4819C" w:rsidR="00A131A4" w:rsidRPr="00884225" w:rsidRDefault="00A131A4" w:rsidP="0088422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144CBC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884225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2FFBD28" w14:textId="77777777" w:rsidR="0074722D" w:rsidRPr="00884225" w:rsidRDefault="0074722D" w:rsidP="007472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80871B7" w14:textId="77777777" w:rsidR="00A131A4" w:rsidRPr="00884225" w:rsidRDefault="00A131A4" w:rsidP="0088422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74DB1749" w14:textId="77777777" w:rsidR="003038CF" w:rsidRDefault="00144CBC" w:rsidP="007472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Pain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belly</w:t>
            </w:r>
          </w:p>
          <w:p w14:paraId="5569D050" w14:textId="339EF99F" w:rsidR="0074722D" w:rsidRPr="00884225" w:rsidRDefault="0074722D" w:rsidP="007472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57698014" w14:textId="77777777" w:rsidR="003B3112" w:rsidRPr="00884225" w:rsidRDefault="00A131A4" w:rsidP="0088422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Hives</w:t>
            </w:r>
          </w:p>
          <w:p w14:paraId="0FF3ACB4" w14:textId="77777777" w:rsidR="00144CBC" w:rsidRPr="00884225" w:rsidRDefault="00144CBC" w:rsidP="00144CB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05635224" w14:textId="77777777" w:rsidR="00FA2466" w:rsidRDefault="00FA2466" w:rsidP="0088422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3C9">
              <w:rPr>
                <w:rFonts w:ascii="Times New Roman" w:hAnsi="Times New Roman"/>
                <w:sz w:val="24"/>
                <w:szCs w:val="24"/>
              </w:rPr>
              <w:t>Redness, pain or peeling of palms and soles</w:t>
            </w:r>
          </w:p>
          <w:p w14:paraId="4E52DE82" w14:textId="77777777" w:rsidR="0074722D" w:rsidRPr="00884225" w:rsidRDefault="0074722D" w:rsidP="0074722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1142EE46" w14:textId="77777777" w:rsidR="00292DC1" w:rsidRPr="00697EEC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884225" w14:paraId="6DF8F8B3" w14:textId="77777777" w:rsidTr="00F244AB">
        <w:trPr>
          <w:cantSplit/>
          <w:tblHeader/>
        </w:trPr>
        <w:tc>
          <w:tcPr>
            <w:tcW w:w="10656" w:type="dxa"/>
          </w:tcPr>
          <w:p w14:paraId="4FBBAD6C" w14:textId="77777777" w:rsidR="00704B3C" w:rsidRPr="00884225" w:rsidRDefault="00E708C8" w:rsidP="00884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D23">
              <w:rPr>
                <w:rStyle w:val="Strong"/>
              </w:rPr>
              <w:t>OCCASIONAL, SOME MAY BE SERIOUS</w:t>
            </w:r>
            <w:r w:rsidR="00D148A5" w:rsidRPr="0088422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A2466" w:rsidRPr="00884225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697EEC" w:rsidRPr="00884225">
              <w:rPr>
                <w:rFonts w:ascii="Times New Roman" w:hAnsi="Times New Roman"/>
                <w:sz w:val="24"/>
                <w:szCs w:val="24"/>
              </w:rPr>
              <w:t>i</w:t>
            </w:r>
            <w:r w:rsidR="00FA2466" w:rsidRPr="00884225">
              <w:rPr>
                <w:rFonts w:ascii="Times New Roman" w:hAnsi="Times New Roman"/>
                <w:sz w:val="24"/>
                <w:szCs w:val="24"/>
              </w:rPr>
              <w:t>ving Idarubicin</w:t>
            </w:r>
            <w:r w:rsidR="007918C0" w:rsidRPr="00884225">
              <w:rPr>
                <w:rFonts w:ascii="Times New Roman" w:hAnsi="Times New Roman"/>
                <w:sz w:val="24"/>
                <w:szCs w:val="24"/>
              </w:rPr>
              <w:t>,</w:t>
            </w:r>
            <w:r w:rsidR="00FA2466" w:rsidRPr="00884225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884225" w14:paraId="21B7E145" w14:textId="77777777" w:rsidTr="00F244AB">
        <w:tc>
          <w:tcPr>
            <w:tcW w:w="10656" w:type="dxa"/>
          </w:tcPr>
          <w:p w14:paraId="0369DD86" w14:textId="77777777" w:rsidR="00A131A4" w:rsidRPr="00884225" w:rsidRDefault="00A131A4" w:rsidP="008842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Heart failure or attack which may cause shortness of breath, swelling of ankles, and tiredness</w:t>
            </w:r>
          </w:p>
          <w:p w14:paraId="0F63FFC6" w14:textId="0A344EE4" w:rsidR="0074722D" w:rsidRPr="00884225" w:rsidRDefault="0074722D" w:rsidP="0074722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673894">
              <w:t xml:space="preserve"> </w:t>
            </w:r>
            <w:r w:rsidR="00673894" w:rsidRPr="00673894">
              <w:rPr>
                <w:rFonts w:ascii="Times New Roman" w:hAnsi="Times New Roman"/>
                <w:sz w:val="24"/>
                <w:szCs w:val="24"/>
              </w:rPr>
              <w:t>which may cause fainting</w:t>
            </w:r>
          </w:p>
          <w:p w14:paraId="0A581B36" w14:textId="77777777" w:rsidR="00A131A4" w:rsidRPr="00884225" w:rsidRDefault="00A131A4" w:rsidP="008842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Liver damage which may cause yellowing of eyes and skin</w:t>
            </w:r>
          </w:p>
          <w:p w14:paraId="711896A5" w14:textId="77777777" w:rsidR="0074722D" w:rsidRPr="00884225" w:rsidRDefault="0074722D" w:rsidP="0074722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57582257" w14:textId="77777777" w:rsidR="00E94F69" w:rsidRPr="004D415C" w:rsidRDefault="00E94F69" w:rsidP="008842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415C">
              <w:rPr>
                <w:rFonts w:ascii="Times New Roman" w:hAnsi="Times New Roman"/>
                <w:sz w:val="24"/>
                <w:szCs w:val="24"/>
              </w:rPr>
              <w:t>Reddish discoloration of the urine, sweat and saliva</w:t>
            </w:r>
          </w:p>
          <w:p w14:paraId="6B2A3ABF" w14:textId="77777777" w:rsidR="009F22A7" w:rsidRPr="00D243C9" w:rsidRDefault="009F22A7" w:rsidP="009F22A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3C9">
              <w:rPr>
                <w:rFonts w:ascii="Times New Roman" w:hAnsi="Times New Roman"/>
                <w:sz w:val="24"/>
                <w:szCs w:val="24"/>
              </w:rPr>
              <w:t>Swelling and redness at the site of injection</w:t>
            </w:r>
          </w:p>
          <w:p w14:paraId="4E1C94BE" w14:textId="77777777" w:rsidR="00E94F69" w:rsidRDefault="00FA2466" w:rsidP="008842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3C9">
              <w:rPr>
                <w:rFonts w:ascii="Times New Roman" w:hAnsi="Times New Roman"/>
                <w:sz w:val="24"/>
                <w:szCs w:val="24"/>
              </w:rPr>
              <w:t>Swelling and redness at the site of p</w:t>
            </w:r>
            <w:r w:rsidR="00E94F69" w:rsidRPr="00D243C9">
              <w:rPr>
                <w:rFonts w:ascii="Times New Roman" w:hAnsi="Times New Roman"/>
                <w:sz w:val="24"/>
                <w:szCs w:val="24"/>
              </w:rPr>
              <w:t>revious radiation</w:t>
            </w:r>
          </w:p>
          <w:p w14:paraId="7441F744" w14:textId="52003094" w:rsidR="0074722D" w:rsidRPr="00884225" w:rsidRDefault="0041144F" w:rsidP="0074722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D243C9">
              <w:rPr>
                <w:rFonts w:ascii="Times New Roman" w:hAnsi="Times New Roman"/>
                <w:sz w:val="24"/>
                <w:szCs w:val="24"/>
              </w:rPr>
              <w:t>oss of nails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4722D" w:rsidRPr="00D243C9">
              <w:rPr>
                <w:rFonts w:ascii="Times New Roman" w:hAnsi="Times New Roman"/>
                <w:sz w:val="24"/>
                <w:szCs w:val="24"/>
              </w:rPr>
              <w:t>arkening of the skin and nails</w:t>
            </w:r>
          </w:p>
        </w:tc>
      </w:tr>
    </w:tbl>
    <w:p w14:paraId="2649C765" w14:textId="77777777" w:rsidR="00292DC1" w:rsidRPr="00697EEC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884225" w14:paraId="193C043B" w14:textId="77777777" w:rsidTr="00F244AB">
        <w:trPr>
          <w:cantSplit/>
          <w:tblHeader/>
        </w:trPr>
        <w:tc>
          <w:tcPr>
            <w:tcW w:w="10656" w:type="dxa"/>
          </w:tcPr>
          <w:p w14:paraId="7773316C" w14:textId="77777777" w:rsidR="00704B3C" w:rsidRPr="00884225" w:rsidRDefault="00E708C8" w:rsidP="00884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D23">
              <w:rPr>
                <w:rStyle w:val="Strong"/>
              </w:rPr>
              <w:t>RARE</w:t>
            </w:r>
            <w:r w:rsidR="003A2B6F">
              <w:rPr>
                <w:rStyle w:val="Strong"/>
              </w:rPr>
              <w:t>,</w:t>
            </w:r>
            <w:r w:rsidRPr="00617D23">
              <w:rPr>
                <w:rStyle w:val="Strong"/>
              </w:rPr>
              <w:t xml:space="preserve"> AND SERIOUS</w:t>
            </w:r>
            <w:r w:rsidR="00D148A5" w:rsidRPr="0088422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A2466" w:rsidRPr="00884225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697EEC" w:rsidRPr="00884225">
              <w:rPr>
                <w:rFonts w:ascii="Times New Roman" w:hAnsi="Times New Roman"/>
                <w:sz w:val="24"/>
                <w:szCs w:val="24"/>
              </w:rPr>
              <w:t>i</w:t>
            </w:r>
            <w:r w:rsidR="00FA2466" w:rsidRPr="00884225">
              <w:rPr>
                <w:rFonts w:ascii="Times New Roman" w:hAnsi="Times New Roman"/>
                <w:sz w:val="24"/>
                <w:szCs w:val="24"/>
              </w:rPr>
              <w:t>ving Idarubicin, 3 or fewer may have:</w:t>
            </w:r>
          </w:p>
        </w:tc>
      </w:tr>
      <w:tr w:rsidR="009451C5" w:rsidRPr="00884225" w14:paraId="4727A8C4" w14:textId="77777777" w:rsidTr="00F244AB">
        <w:tc>
          <w:tcPr>
            <w:tcW w:w="10656" w:type="dxa"/>
          </w:tcPr>
          <w:p w14:paraId="437A5550" w14:textId="77777777" w:rsidR="003B3112" w:rsidRPr="00884225" w:rsidRDefault="00A131A4" w:rsidP="009F22A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4225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</w:tc>
      </w:tr>
    </w:tbl>
    <w:p w14:paraId="578244B6" w14:textId="77777777" w:rsidR="00D5713E" w:rsidRPr="00697EEC" w:rsidRDefault="00D5713E" w:rsidP="00D243C9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D5713E" w:rsidRPr="00697EEC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0E9A" w14:textId="77777777" w:rsidR="007E0E9E" w:rsidRDefault="007E0E9E" w:rsidP="00D616D5">
      <w:r>
        <w:separator/>
      </w:r>
    </w:p>
  </w:endnote>
  <w:endnote w:type="continuationSeparator" w:id="0">
    <w:p w14:paraId="6034E169" w14:textId="77777777" w:rsidR="007E0E9E" w:rsidRDefault="007E0E9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128C" w14:textId="77777777" w:rsidR="006F4AA9" w:rsidRPr="00697EEC" w:rsidRDefault="006F4AA9" w:rsidP="00697EEC">
    <w:pPr>
      <w:pStyle w:val="Footer"/>
      <w:jc w:val="center"/>
      <w:rPr>
        <w:sz w:val="24"/>
        <w:szCs w:val="24"/>
      </w:rPr>
    </w:pPr>
    <w:r w:rsidRPr="00697EEC">
      <w:rPr>
        <w:rFonts w:ascii="Times New Roman" w:hAnsi="Times New Roman"/>
        <w:sz w:val="24"/>
        <w:szCs w:val="24"/>
      </w:rPr>
      <w:t xml:space="preserve">Page </w:t>
    </w:r>
    <w:r w:rsidRPr="00697EEC">
      <w:rPr>
        <w:rFonts w:ascii="Times New Roman" w:hAnsi="Times New Roman"/>
        <w:b/>
        <w:sz w:val="24"/>
        <w:szCs w:val="24"/>
      </w:rPr>
      <w:fldChar w:fldCharType="begin"/>
    </w:r>
    <w:r w:rsidRPr="00697EEC">
      <w:rPr>
        <w:rFonts w:ascii="Times New Roman" w:hAnsi="Times New Roman"/>
        <w:b/>
        <w:sz w:val="24"/>
        <w:szCs w:val="24"/>
      </w:rPr>
      <w:instrText xml:space="preserve"> PAGE </w:instrText>
    </w:r>
    <w:r w:rsidRPr="00697EEC">
      <w:rPr>
        <w:rFonts w:ascii="Times New Roman" w:hAnsi="Times New Roman"/>
        <w:b/>
        <w:sz w:val="24"/>
        <w:szCs w:val="24"/>
      </w:rPr>
      <w:fldChar w:fldCharType="separate"/>
    </w:r>
    <w:r w:rsidR="00303A4E">
      <w:rPr>
        <w:rFonts w:ascii="Times New Roman" w:hAnsi="Times New Roman"/>
        <w:b/>
        <w:noProof/>
        <w:sz w:val="24"/>
        <w:szCs w:val="24"/>
      </w:rPr>
      <w:t>1</w:t>
    </w:r>
    <w:r w:rsidRPr="00697EEC">
      <w:rPr>
        <w:rFonts w:ascii="Times New Roman" w:hAnsi="Times New Roman"/>
        <w:b/>
        <w:sz w:val="24"/>
        <w:szCs w:val="24"/>
      </w:rPr>
      <w:fldChar w:fldCharType="end"/>
    </w:r>
    <w:r w:rsidRPr="00697EEC">
      <w:rPr>
        <w:rFonts w:ascii="Times New Roman" w:hAnsi="Times New Roman"/>
        <w:sz w:val="24"/>
        <w:szCs w:val="24"/>
      </w:rPr>
      <w:t xml:space="preserve"> of </w:t>
    </w:r>
    <w:r w:rsidRPr="00697EEC">
      <w:rPr>
        <w:rFonts w:ascii="Times New Roman" w:hAnsi="Times New Roman"/>
        <w:b/>
        <w:sz w:val="24"/>
        <w:szCs w:val="24"/>
      </w:rPr>
      <w:fldChar w:fldCharType="begin"/>
    </w:r>
    <w:r w:rsidRPr="00697EEC">
      <w:rPr>
        <w:rFonts w:ascii="Times New Roman" w:hAnsi="Times New Roman"/>
        <w:b/>
        <w:sz w:val="24"/>
        <w:szCs w:val="24"/>
      </w:rPr>
      <w:instrText xml:space="preserve"> NUMPAGES  </w:instrText>
    </w:r>
    <w:r w:rsidRPr="00697EEC">
      <w:rPr>
        <w:rFonts w:ascii="Times New Roman" w:hAnsi="Times New Roman"/>
        <w:b/>
        <w:sz w:val="24"/>
        <w:szCs w:val="24"/>
      </w:rPr>
      <w:fldChar w:fldCharType="separate"/>
    </w:r>
    <w:r w:rsidR="00303A4E">
      <w:rPr>
        <w:rFonts w:ascii="Times New Roman" w:hAnsi="Times New Roman"/>
        <w:b/>
        <w:noProof/>
        <w:sz w:val="24"/>
        <w:szCs w:val="24"/>
      </w:rPr>
      <w:t>1</w:t>
    </w:r>
    <w:r w:rsidRPr="00697EEC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EE55" w14:textId="77777777" w:rsidR="007E0E9E" w:rsidRDefault="007E0E9E" w:rsidP="00D616D5">
      <w:r>
        <w:separator/>
      </w:r>
    </w:p>
  </w:footnote>
  <w:footnote w:type="continuationSeparator" w:id="0">
    <w:p w14:paraId="103572C1" w14:textId="77777777" w:rsidR="007E0E9E" w:rsidRDefault="007E0E9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36C7"/>
    <w:multiLevelType w:val="hybridMultilevel"/>
    <w:tmpl w:val="65C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05874">
    <w:abstractNumId w:val="4"/>
  </w:num>
  <w:num w:numId="2" w16cid:durableId="44374085">
    <w:abstractNumId w:val="8"/>
  </w:num>
  <w:num w:numId="3" w16cid:durableId="833958909">
    <w:abstractNumId w:val="1"/>
  </w:num>
  <w:num w:numId="4" w16cid:durableId="2035423737">
    <w:abstractNumId w:val="2"/>
  </w:num>
  <w:num w:numId="5" w16cid:durableId="842355070">
    <w:abstractNumId w:val="0"/>
  </w:num>
  <w:num w:numId="6" w16cid:durableId="1148788129">
    <w:abstractNumId w:val="6"/>
  </w:num>
  <w:num w:numId="7" w16cid:durableId="916861276">
    <w:abstractNumId w:val="7"/>
  </w:num>
  <w:num w:numId="8" w16cid:durableId="350450887">
    <w:abstractNumId w:val="5"/>
  </w:num>
  <w:num w:numId="9" w16cid:durableId="1834640768">
    <w:abstractNumId w:val="9"/>
  </w:num>
  <w:num w:numId="10" w16cid:durableId="585309425">
    <w:abstractNumId w:val="3"/>
  </w:num>
  <w:num w:numId="11" w16cid:durableId="1922175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55BE0"/>
    <w:rsid w:val="00064F30"/>
    <w:rsid w:val="00071F39"/>
    <w:rsid w:val="00077F92"/>
    <w:rsid w:val="00092A8F"/>
    <w:rsid w:val="000A4D66"/>
    <w:rsid w:val="000A7BA2"/>
    <w:rsid w:val="000C0616"/>
    <w:rsid w:val="000E3C1B"/>
    <w:rsid w:val="000F5316"/>
    <w:rsid w:val="00116A93"/>
    <w:rsid w:val="00127EA2"/>
    <w:rsid w:val="00140780"/>
    <w:rsid w:val="00144CBC"/>
    <w:rsid w:val="00146229"/>
    <w:rsid w:val="00162D4A"/>
    <w:rsid w:val="00167699"/>
    <w:rsid w:val="00175EF2"/>
    <w:rsid w:val="001853E9"/>
    <w:rsid w:val="00193B95"/>
    <w:rsid w:val="001B7937"/>
    <w:rsid w:val="001F377B"/>
    <w:rsid w:val="001F70ED"/>
    <w:rsid w:val="0021183C"/>
    <w:rsid w:val="00213486"/>
    <w:rsid w:val="00213C67"/>
    <w:rsid w:val="00220220"/>
    <w:rsid w:val="00227765"/>
    <w:rsid w:val="00254B61"/>
    <w:rsid w:val="00290B6D"/>
    <w:rsid w:val="00292DC1"/>
    <w:rsid w:val="00296F67"/>
    <w:rsid w:val="002D4A13"/>
    <w:rsid w:val="002E2B91"/>
    <w:rsid w:val="002E3761"/>
    <w:rsid w:val="002E5788"/>
    <w:rsid w:val="002E632B"/>
    <w:rsid w:val="002E64C6"/>
    <w:rsid w:val="00302965"/>
    <w:rsid w:val="003038CF"/>
    <w:rsid w:val="00303A4E"/>
    <w:rsid w:val="00311215"/>
    <w:rsid w:val="00320B9B"/>
    <w:rsid w:val="00322991"/>
    <w:rsid w:val="00336F86"/>
    <w:rsid w:val="00340585"/>
    <w:rsid w:val="00342AF1"/>
    <w:rsid w:val="0034470D"/>
    <w:rsid w:val="00344835"/>
    <w:rsid w:val="00347FDF"/>
    <w:rsid w:val="0035739C"/>
    <w:rsid w:val="00362676"/>
    <w:rsid w:val="003633D4"/>
    <w:rsid w:val="003639F2"/>
    <w:rsid w:val="0037281F"/>
    <w:rsid w:val="0037627B"/>
    <w:rsid w:val="003A2B6F"/>
    <w:rsid w:val="003B3112"/>
    <w:rsid w:val="003B4930"/>
    <w:rsid w:val="003C24FC"/>
    <w:rsid w:val="003D1820"/>
    <w:rsid w:val="003E7BC2"/>
    <w:rsid w:val="00406BC9"/>
    <w:rsid w:val="004070D8"/>
    <w:rsid w:val="0041144F"/>
    <w:rsid w:val="00421B14"/>
    <w:rsid w:val="0043305B"/>
    <w:rsid w:val="00433260"/>
    <w:rsid w:val="00453117"/>
    <w:rsid w:val="00460EAA"/>
    <w:rsid w:val="00490446"/>
    <w:rsid w:val="004B473F"/>
    <w:rsid w:val="004D0E5D"/>
    <w:rsid w:val="004D415C"/>
    <w:rsid w:val="004F2BCB"/>
    <w:rsid w:val="004F4E69"/>
    <w:rsid w:val="005169CE"/>
    <w:rsid w:val="005248B0"/>
    <w:rsid w:val="005250B8"/>
    <w:rsid w:val="00525D15"/>
    <w:rsid w:val="00531C53"/>
    <w:rsid w:val="0053603B"/>
    <w:rsid w:val="005526E0"/>
    <w:rsid w:val="0058001F"/>
    <w:rsid w:val="0059666C"/>
    <w:rsid w:val="005C77ED"/>
    <w:rsid w:val="005E0582"/>
    <w:rsid w:val="005E697B"/>
    <w:rsid w:val="00602F0D"/>
    <w:rsid w:val="00603326"/>
    <w:rsid w:val="006165AA"/>
    <w:rsid w:val="00617D23"/>
    <w:rsid w:val="006343F9"/>
    <w:rsid w:val="00635A3B"/>
    <w:rsid w:val="00635C7C"/>
    <w:rsid w:val="00640A3D"/>
    <w:rsid w:val="006455EA"/>
    <w:rsid w:val="00650D65"/>
    <w:rsid w:val="006518DB"/>
    <w:rsid w:val="006676FF"/>
    <w:rsid w:val="00673894"/>
    <w:rsid w:val="00675B40"/>
    <w:rsid w:val="006813CF"/>
    <w:rsid w:val="00682ED4"/>
    <w:rsid w:val="00690580"/>
    <w:rsid w:val="006916A7"/>
    <w:rsid w:val="00697EEC"/>
    <w:rsid w:val="006C0E23"/>
    <w:rsid w:val="006C34B7"/>
    <w:rsid w:val="006D2E77"/>
    <w:rsid w:val="006D57C7"/>
    <w:rsid w:val="006E55A0"/>
    <w:rsid w:val="006E6422"/>
    <w:rsid w:val="006F1FEB"/>
    <w:rsid w:val="006F4AA9"/>
    <w:rsid w:val="00704B3C"/>
    <w:rsid w:val="00704F4B"/>
    <w:rsid w:val="00725D55"/>
    <w:rsid w:val="007449D9"/>
    <w:rsid w:val="0074722D"/>
    <w:rsid w:val="00747F78"/>
    <w:rsid w:val="007528F5"/>
    <w:rsid w:val="00783AED"/>
    <w:rsid w:val="00784C65"/>
    <w:rsid w:val="00786D3D"/>
    <w:rsid w:val="007879BD"/>
    <w:rsid w:val="007918C0"/>
    <w:rsid w:val="00795A56"/>
    <w:rsid w:val="007A32EA"/>
    <w:rsid w:val="007A33AD"/>
    <w:rsid w:val="007B04C0"/>
    <w:rsid w:val="007B5F6F"/>
    <w:rsid w:val="007D4757"/>
    <w:rsid w:val="007D7078"/>
    <w:rsid w:val="007E0E9E"/>
    <w:rsid w:val="00842261"/>
    <w:rsid w:val="008761ED"/>
    <w:rsid w:val="00884225"/>
    <w:rsid w:val="0089035C"/>
    <w:rsid w:val="00890573"/>
    <w:rsid w:val="0089290F"/>
    <w:rsid w:val="00896C32"/>
    <w:rsid w:val="008B37F8"/>
    <w:rsid w:val="008C2248"/>
    <w:rsid w:val="009113C1"/>
    <w:rsid w:val="009250EC"/>
    <w:rsid w:val="00931646"/>
    <w:rsid w:val="009451C5"/>
    <w:rsid w:val="009618DD"/>
    <w:rsid w:val="00981790"/>
    <w:rsid w:val="009863C3"/>
    <w:rsid w:val="009A17D3"/>
    <w:rsid w:val="009E56C7"/>
    <w:rsid w:val="009F22A7"/>
    <w:rsid w:val="00A0453F"/>
    <w:rsid w:val="00A0718F"/>
    <w:rsid w:val="00A131A4"/>
    <w:rsid w:val="00A22015"/>
    <w:rsid w:val="00A70D91"/>
    <w:rsid w:val="00A77C12"/>
    <w:rsid w:val="00A87D3D"/>
    <w:rsid w:val="00A96B00"/>
    <w:rsid w:val="00AB724B"/>
    <w:rsid w:val="00AC5F7B"/>
    <w:rsid w:val="00AC7FD6"/>
    <w:rsid w:val="00AD2CF9"/>
    <w:rsid w:val="00AD55BA"/>
    <w:rsid w:val="00AD7352"/>
    <w:rsid w:val="00AE185D"/>
    <w:rsid w:val="00AE4F25"/>
    <w:rsid w:val="00B06A50"/>
    <w:rsid w:val="00B30CFF"/>
    <w:rsid w:val="00B43295"/>
    <w:rsid w:val="00B43E23"/>
    <w:rsid w:val="00BA6478"/>
    <w:rsid w:val="00BB58D2"/>
    <w:rsid w:val="00BC0303"/>
    <w:rsid w:val="00BC1CEF"/>
    <w:rsid w:val="00C07A39"/>
    <w:rsid w:val="00C1216C"/>
    <w:rsid w:val="00C1454B"/>
    <w:rsid w:val="00C37EFF"/>
    <w:rsid w:val="00C97834"/>
    <w:rsid w:val="00CA64D5"/>
    <w:rsid w:val="00CC095B"/>
    <w:rsid w:val="00CC7716"/>
    <w:rsid w:val="00CC7B47"/>
    <w:rsid w:val="00CD1D85"/>
    <w:rsid w:val="00CF288B"/>
    <w:rsid w:val="00CF566C"/>
    <w:rsid w:val="00D066CC"/>
    <w:rsid w:val="00D105CF"/>
    <w:rsid w:val="00D125FC"/>
    <w:rsid w:val="00D13FF8"/>
    <w:rsid w:val="00D148A5"/>
    <w:rsid w:val="00D14E01"/>
    <w:rsid w:val="00D17AEE"/>
    <w:rsid w:val="00D243C9"/>
    <w:rsid w:val="00D50973"/>
    <w:rsid w:val="00D5162C"/>
    <w:rsid w:val="00D53134"/>
    <w:rsid w:val="00D5713E"/>
    <w:rsid w:val="00D616D5"/>
    <w:rsid w:val="00D950E2"/>
    <w:rsid w:val="00DA0A81"/>
    <w:rsid w:val="00DA313C"/>
    <w:rsid w:val="00DC2DF7"/>
    <w:rsid w:val="00E020A2"/>
    <w:rsid w:val="00E30392"/>
    <w:rsid w:val="00E4554B"/>
    <w:rsid w:val="00E535EA"/>
    <w:rsid w:val="00E708C8"/>
    <w:rsid w:val="00E77AFB"/>
    <w:rsid w:val="00E94F69"/>
    <w:rsid w:val="00EA6236"/>
    <w:rsid w:val="00EB1B2D"/>
    <w:rsid w:val="00EB2782"/>
    <w:rsid w:val="00ED04BB"/>
    <w:rsid w:val="00EF6A8F"/>
    <w:rsid w:val="00EF6E44"/>
    <w:rsid w:val="00F244AB"/>
    <w:rsid w:val="00F265AB"/>
    <w:rsid w:val="00F40893"/>
    <w:rsid w:val="00F54A02"/>
    <w:rsid w:val="00F55604"/>
    <w:rsid w:val="00F661CB"/>
    <w:rsid w:val="00F735BF"/>
    <w:rsid w:val="00FA0CB1"/>
    <w:rsid w:val="00FA2466"/>
    <w:rsid w:val="00FB1230"/>
    <w:rsid w:val="00FC2426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7522"/>
  <w15:chartTrackingRefBased/>
  <w15:docId w15:val="{F288545E-C73A-4E12-A65E-AE4F563D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D23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617D23"/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617D23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16A93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8BD4C-2CC1-47D7-8754-14621DD86E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3E4098-207E-4202-943A-B06DDA3C52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Idarubicin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Idarubicin</dc:title>
  <dc:subject>Possible Side Effects of Idarubicin</dc:subject>
  <dc:creator>HHS/DCTD/CTEP</dc:creator>
  <cp:keywords>Possible Side Effects, Idarubicin</cp:keywords>
  <cp:lastModifiedBy>Williams, Christopher (NIH/NCI) [C]</cp:lastModifiedBy>
  <cp:revision>7</cp:revision>
  <cp:lastPrinted>2011-11-22T20:54:00Z</cp:lastPrinted>
  <dcterms:created xsi:type="dcterms:W3CDTF">2023-02-06T22:17:00Z</dcterms:created>
  <dcterms:modified xsi:type="dcterms:W3CDTF">2023-02-06T22:25:00Z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